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E44" w:rsidRDefault="00863E44"/>
    <w:p w:rsidR="00863E44" w:rsidRDefault="00863E44"/>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345"/>
        <w:gridCol w:w="3165"/>
        <w:gridCol w:w="2925"/>
        <w:gridCol w:w="2685"/>
      </w:tblGrid>
      <w:tr w:rsidR="00863E44" w:rsidTr="004D7888">
        <w:tc>
          <w:tcPr>
            <w:tcW w:w="2280" w:type="dxa"/>
            <w:tcBorders>
              <w:bottom w:val="single" w:sz="8" w:space="0" w:color="000000"/>
            </w:tcBorders>
            <w:tcMar>
              <w:top w:w="100" w:type="dxa"/>
              <w:left w:w="100" w:type="dxa"/>
              <w:bottom w:w="100" w:type="dxa"/>
              <w:right w:w="100" w:type="dxa"/>
            </w:tcMar>
          </w:tcPr>
          <w:p w:rsidR="00863E44" w:rsidRDefault="007F76CE">
            <w:pPr>
              <w:widowControl w:val="0"/>
              <w:spacing w:line="240" w:lineRule="auto"/>
            </w:pPr>
            <w:r>
              <w:rPr>
                <w:b/>
                <w:sz w:val="28"/>
                <w:szCs w:val="28"/>
              </w:rPr>
              <w:t>Module</w:t>
            </w:r>
          </w:p>
          <w:p w:rsidR="00863E44" w:rsidRDefault="00863E44">
            <w:pPr>
              <w:widowControl w:val="0"/>
              <w:spacing w:line="240" w:lineRule="auto"/>
            </w:pPr>
          </w:p>
          <w:p w:rsidR="00863E44" w:rsidRDefault="004E28EA">
            <w:pPr>
              <w:widowControl w:val="0"/>
              <w:spacing w:line="240" w:lineRule="auto"/>
            </w:pPr>
            <w:r>
              <w:rPr>
                <w:i/>
                <w:sz w:val="20"/>
                <w:szCs w:val="20"/>
              </w:rPr>
              <w:t>(E</w:t>
            </w:r>
            <w:r w:rsidR="007F76CE">
              <w:rPr>
                <w:i/>
                <w:sz w:val="20"/>
                <w:szCs w:val="20"/>
              </w:rPr>
              <w:t>stimated time to cover module sections)</w:t>
            </w:r>
          </w:p>
        </w:tc>
        <w:tc>
          <w:tcPr>
            <w:tcW w:w="3345" w:type="dxa"/>
            <w:tcBorders>
              <w:bottom w:val="single" w:sz="8" w:space="0" w:color="000000"/>
            </w:tcBorders>
            <w:tcMar>
              <w:top w:w="100" w:type="dxa"/>
              <w:left w:w="100" w:type="dxa"/>
              <w:bottom w:w="100" w:type="dxa"/>
              <w:right w:w="100" w:type="dxa"/>
            </w:tcMar>
          </w:tcPr>
          <w:p w:rsidR="00863E44" w:rsidRDefault="007F76CE">
            <w:pPr>
              <w:widowControl w:val="0"/>
              <w:spacing w:line="240" w:lineRule="auto"/>
            </w:pPr>
            <w:r>
              <w:rPr>
                <w:b/>
                <w:sz w:val="28"/>
                <w:szCs w:val="28"/>
              </w:rPr>
              <w:t>Where can I cover this in my Biology curriculum?</w:t>
            </w:r>
          </w:p>
          <w:p w:rsidR="00863E44" w:rsidRDefault="00863E44">
            <w:pPr>
              <w:widowControl w:val="0"/>
              <w:spacing w:line="240" w:lineRule="auto"/>
            </w:pPr>
          </w:p>
          <w:p w:rsidR="00863E44" w:rsidRDefault="007F76CE">
            <w:pPr>
              <w:widowControl w:val="0"/>
              <w:spacing w:line="240" w:lineRule="auto"/>
            </w:pPr>
            <w:r>
              <w:rPr>
                <w:b/>
                <w:sz w:val="28"/>
                <w:szCs w:val="28"/>
              </w:rPr>
              <w:t>Highlights?</w:t>
            </w:r>
          </w:p>
        </w:tc>
        <w:tc>
          <w:tcPr>
            <w:tcW w:w="3165" w:type="dxa"/>
            <w:tcBorders>
              <w:bottom w:val="single" w:sz="8" w:space="0" w:color="000000"/>
            </w:tcBorders>
            <w:tcMar>
              <w:top w:w="100" w:type="dxa"/>
              <w:left w:w="100" w:type="dxa"/>
              <w:bottom w:w="100" w:type="dxa"/>
              <w:right w:w="100" w:type="dxa"/>
            </w:tcMar>
          </w:tcPr>
          <w:p w:rsidR="00863E44" w:rsidRDefault="007F76CE">
            <w:pPr>
              <w:widowControl w:val="0"/>
              <w:spacing w:line="240" w:lineRule="auto"/>
            </w:pPr>
            <w:r>
              <w:rPr>
                <w:b/>
                <w:sz w:val="28"/>
                <w:szCs w:val="28"/>
              </w:rPr>
              <w:t>Pennsylvania Keystone Eligible Content</w:t>
            </w:r>
          </w:p>
        </w:tc>
        <w:tc>
          <w:tcPr>
            <w:tcW w:w="2925" w:type="dxa"/>
            <w:tcBorders>
              <w:bottom w:val="single" w:sz="8" w:space="0" w:color="000000"/>
            </w:tcBorders>
            <w:tcMar>
              <w:top w:w="100" w:type="dxa"/>
              <w:left w:w="100" w:type="dxa"/>
              <w:bottom w:w="100" w:type="dxa"/>
              <w:right w:w="100" w:type="dxa"/>
            </w:tcMar>
          </w:tcPr>
          <w:p w:rsidR="00863E44" w:rsidRDefault="007F76CE">
            <w:pPr>
              <w:widowControl w:val="0"/>
              <w:spacing w:line="240" w:lineRule="auto"/>
            </w:pPr>
            <w:r>
              <w:rPr>
                <w:b/>
                <w:sz w:val="28"/>
                <w:szCs w:val="28"/>
              </w:rPr>
              <w:t>Next Generation Science Standards</w:t>
            </w:r>
          </w:p>
          <w:p w:rsidR="00863E44" w:rsidRDefault="007F76CE">
            <w:pPr>
              <w:widowControl w:val="0"/>
              <w:spacing w:before="220" w:after="220" w:line="240" w:lineRule="auto"/>
              <w:ind w:right="220"/>
            </w:pPr>
            <w:r>
              <w:rPr>
                <w:b/>
                <w:i/>
                <w:sz w:val="20"/>
                <w:szCs w:val="20"/>
              </w:rPr>
              <w:t>HS-LS1</w:t>
            </w:r>
            <w:r>
              <w:rPr>
                <w:i/>
                <w:sz w:val="20"/>
                <w:szCs w:val="20"/>
              </w:rPr>
              <w:t xml:space="preserve"> From Molecules to Organisms: Structures and Processes</w:t>
            </w:r>
          </w:p>
          <w:p w:rsidR="00863E44" w:rsidRDefault="007F76CE">
            <w:pPr>
              <w:widowControl w:val="0"/>
              <w:spacing w:before="220" w:after="220" w:line="240" w:lineRule="auto"/>
              <w:ind w:right="220"/>
            </w:pPr>
            <w:r>
              <w:rPr>
                <w:b/>
                <w:i/>
                <w:sz w:val="20"/>
                <w:szCs w:val="20"/>
              </w:rPr>
              <w:t>HS-LS2</w:t>
            </w:r>
            <w:r>
              <w:rPr>
                <w:i/>
                <w:sz w:val="20"/>
                <w:szCs w:val="20"/>
              </w:rPr>
              <w:t xml:space="preserve"> E</w:t>
            </w:r>
            <w:r w:rsidR="004E28EA">
              <w:rPr>
                <w:i/>
                <w:sz w:val="20"/>
                <w:szCs w:val="20"/>
              </w:rPr>
              <w:t xml:space="preserve">cosystems: Interactions, Energy </w:t>
            </w:r>
            <w:r>
              <w:rPr>
                <w:i/>
                <w:sz w:val="20"/>
                <w:szCs w:val="20"/>
              </w:rPr>
              <w:t>and Dynamics</w:t>
            </w:r>
          </w:p>
          <w:p w:rsidR="00863E44" w:rsidRDefault="007F76CE">
            <w:pPr>
              <w:widowControl w:val="0"/>
              <w:spacing w:before="220" w:after="220" w:line="240" w:lineRule="auto"/>
              <w:ind w:right="220"/>
            </w:pPr>
            <w:r>
              <w:rPr>
                <w:b/>
                <w:i/>
                <w:sz w:val="20"/>
                <w:szCs w:val="20"/>
              </w:rPr>
              <w:t>HS-LS3</w:t>
            </w:r>
            <w:r>
              <w:rPr>
                <w:i/>
                <w:sz w:val="20"/>
                <w:szCs w:val="20"/>
              </w:rPr>
              <w:t xml:space="preserve"> Heredity: Inheritance and Variation of Traits</w:t>
            </w:r>
          </w:p>
          <w:p w:rsidR="00863E44" w:rsidRDefault="007F76CE">
            <w:pPr>
              <w:widowControl w:val="0"/>
              <w:spacing w:before="220" w:after="220" w:line="240" w:lineRule="auto"/>
              <w:ind w:right="220"/>
            </w:pPr>
            <w:r>
              <w:rPr>
                <w:b/>
                <w:i/>
                <w:sz w:val="20"/>
                <w:szCs w:val="20"/>
              </w:rPr>
              <w:t>HS-LS4</w:t>
            </w:r>
            <w:r>
              <w:rPr>
                <w:i/>
                <w:sz w:val="20"/>
                <w:szCs w:val="20"/>
              </w:rPr>
              <w:t xml:space="preserve"> Biological Evolution: Unity and Diversity</w:t>
            </w:r>
          </w:p>
        </w:tc>
        <w:tc>
          <w:tcPr>
            <w:tcW w:w="2685" w:type="dxa"/>
            <w:tcBorders>
              <w:bottom w:val="single" w:sz="8" w:space="0" w:color="000000"/>
            </w:tcBorders>
            <w:tcMar>
              <w:top w:w="100" w:type="dxa"/>
              <w:left w:w="100" w:type="dxa"/>
              <w:bottom w:w="100" w:type="dxa"/>
              <w:right w:w="100" w:type="dxa"/>
            </w:tcMar>
          </w:tcPr>
          <w:p w:rsidR="00863E44" w:rsidRDefault="007F76CE">
            <w:pPr>
              <w:widowControl w:val="0"/>
              <w:spacing w:line="240" w:lineRule="auto"/>
            </w:pPr>
            <w:r>
              <w:rPr>
                <w:b/>
                <w:sz w:val="28"/>
                <w:szCs w:val="28"/>
              </w:rPr>
              <w:t xml:space="preserve">Other Resources </w:t>
            </w:r>
          </w:p>
          <w:p w:rsidR="00863E44" w:rsidRDefault="00863E44">
            <w:pPr>
              <w:widowControl w:val="0"/>
              <w:spacing w:line="240" w:lineRule="auto"/>
            </w:pPr>
          </w:p>
          <w:p w:rsidR="00863E44" w:rsidRDefault="004D7888">
            <w:pPr>
              <w:widowControl w:val="0"/>
              <w:spacing w:line="240" w:lineRule="auto"/>
            </w:pPr>
            <w:r>
              <w:rPr>
                <w:i/>
                <w:sz w:val="20"/>
                <w:szCs w:val="20"/>
              </w:rPr>
              <w:t xml:space="preserve">(Websites, </w:t>
            </w:r>
            <w:r w:rsidR="007F76CE">
              <w:rPr>
                <w:i/>
                <w:sz w:val="20"/>
                <w:szCs w:val="20"/>
              </w:rPr>
              <w:t>related activities, etc.)</w:t>
            </w:r>
          </w:p>
          <w:p w:rsidR="00863E44" w:rsidRDefault="00863E44">
            <w:pPr>
              <w:widowControl w:val="0"/>
              <w:spacing w:line="240" w:lineRule="auto"/>
            </w:pPr>
          </w:p>
          <w:p w:rsidR="00863E44" w:rsidRDefault="00863E44">
            <w:pPr>
              <w:widowControl w:val="0"/>
              <w:spacing w:line="240" w:lineRule="auto"/>
            </w:pPr>
          </w:p>
        </w:tc>
      </w:tr>
      <w:tr w:rsidR="00863E44" w:rsidTr="00932542">
        <w:tc>
          <w:tcPr>
            <w:tcW w:w="2280" w:type="dxa"/>
            <w:shd w:val="clear" w:color="auto" w:fill="D9D9D9" w:themeFill="background1" w:themeFillShade="D9"/>
            <w:tcMar>
              <w:top w:w="100" w:type="dxa"/>
              <w:left w:w="100" w:type="dxa"/>
              <w:bottom w:w="100" w:type="dxa"/>
              <w:right w:w="100" w:type="dxa"/>
            </w:tcMar>
          </w:tcPr>
          <w:p w:rsidR="00863E44" w:rsidRPr="004D7888" w:rsidRDefault="00395A97">
            <w:pPr>
              <w:widowControl w:val="0"/>
              <w:spacing w:after="300" w:line="342" w:lineRule="auto"/>
              <w:rPr>
                <w:b/>
                <w:sz w:val="28"/>
                <w:szCs w:val="28"/>
              </w:rPr>
            </w:pPr>
            <w:hyperlink r:id="rId7">
              <w:r w:rsidR="007F76CE" w:rsidRPr="004D7888">
                <w:rPr>
                  <w:b/>
                  <w:sz w:val="28"/>
                  <w:szCs w:val="28"/>
                </w:rPr>
                <w:t>What is Genomics?</w:t>
              </w:r>
            </w:hyperlink>
          </w:p>
          <w:p w:rsidR="00863E44" w:rsidRDefault="00863E44">
            <w:pPr>
              <w:widowControl w:val="0"/>
              <w:spacing w:after="300" w:line="342" w:lineRule="auto"/>
            </w:pPr>
          </w:p>
          <w:p w:rsidR="00863E44" w:rsidRPr="00584851" w:rsidRDefault="007F76CE">
            <w:pPr>
              <w:widowControl w:val="0"/>
              <w:spacing w:after="300" w:line="342" w:lineRule="auto"/>
            </w:pPr>
            <w:r w:rsidRPr="00584851">
              <w:rPr>
                <w:i/>
                <w:color w:val="auto"/>
                <w:sz w:val="20"/>
                <w:szCs w:val="20"/>
              </w:rPr>
              <w:t>Each video plus questions - 15 min each for the Intro video and 3 application videos</w:t>
            </w: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This module begins with a video introducing the genome and how it is studied by researchers. Three short videos highlight applications of genomics to food, biodiversity and health care. </w:t>
            </w:r>
          </w:p>
          <w:p w:rsidR="00863E44" w:rsidRDefault="00863E44">
            <w:pPr>
              <w:widowControl w:val="0"/>
              <w:spacing w:line="240" w:lineRule="auto"/>
            </w:pPr>
          </w:p>
          <w:p w:rsidR="00863E44" w:rsidRDefault="007F76CE">
            <w:pPr>
              <w:widowControl w:val="0"/>
              <w:spacing w:line="240" w:lineRule="auto"/>
            </w:pPr>
            <w:r>
              <w:rPr>
                <w:sz w:val="20"/>
                <w:szCs w:val="20"/>
              </w:rPr>
              <w:t>Intro video can be used in typical unit on DNA &amp; Protein Synthesis; start of mitosis or meiosis when discussing chromosomes, homologous pairs, etc.</w:t>
            </w:r>
          </w:p>
        </w:tc>
        <w:tc>
          <w:tcPr>
            <w:tcW w:w="316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BIO.B.1.2.2 Explain the functional relationships between DNA, genes, alleles, and chromosomes and their roles in inheritance.</w:t>
            </w:r>
          </w:p>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HS LS1-1</w:t>
            </w:r>
          </w:p>
          <w:p w:rsidR="00863E44" w:rsidRDefault="007F76CE">
            <w:pPr>
              <w:widowControl w:val="0"/>
              <w:spacing w:line="240" w:lineRule="auto"/>
            </w:pPr>
            <w:r>
              <w:rPr>
                <w:sz w:val="20"/>
                <w:szCs w:val="20"/>
              </w:rPr>
              <w:t>Construct an explanation based on evidence for how the structure of DNA determines the structure of proteins which carry out the essential functions of life through systems of specialized cells.</w:t>
            </w:r>
          </w:p>
          <w:p w:rsidR="00863E44" w:rsidRDefault="00863E44">
            <w:pPr>
              <w:widowControl w:val="0"/>
              <w:spacing w:line="240" w:lineRule="auto"/>
            </w:pPr>
          </w:p>
          <w:p w:rsidR="00863E44" w:rsidRDefault="007F76CE">
            <w:pPr>
              <w:pStyle w:val="Heading3"/>
              <w:keepNext w:val="0"/>
              <w:keepLines w:val="0"/>
              <w:widowControl w:val="0"/>
              <w:spacing w:before="0" w:after="0" w:line="180" w:lineRule="auto"/>
              <w:contextualSpacing w:val="0"/>
            </w:pPr>
            <w:bookmarkStart w:id="0" w:name="h.fh05r88t3a3b" w:colFirst="0" w:colLast="0"/>
            <w:bookmarkEnd w:id="0"/>
            <w:r>
              <w:rPr>
                <w:color w:val="333333"/>
                <w:sz w:val="20"/>
                <w:szCs w:val="20"/>
              </w:rPr>
              <w:t xml:space="preserve">HS </w:t>
            </w:r>
            <w:hyperlink r:id="rId8" w:anchor="143">
              <w:r>
                <w:rPr>
                  <w:color w:val="000000"/>
                  <w:sz w:val="20"/>
                  <w:szCs w:val="20"/>
                  <w:u w:val="single"/>
                </w:rPr>
                <w:t>LS1.A: Structure and Function</w:t>
              </w:r>
            </w:hyperlink>
          </w:p>
          <w:p w:rsidR="00863E44" w:rsidRDefault="007F76CE">
            <w:pPr>
              <w:widowControl w:val="0"/>
              <w:spacing w:line="240" w:lineRule="auto"/>
            </w:pPr>
            <w:r>
              <w:rPr>
                <w:sz w:val="20"/>
                <w:szCs w:val="20"/>
              </w:rPr>
              <w:t>*</w:t>
            </w:r>
            <w:hyperlink r:id="rId9">
              <w:r>
                <w:rPr>
                  <w:sz w:val="20"/>
                  <w:szCs w:val="20"/>
                </w:rPr>
                <w:t>Systems of specialized cells within organisms help them perform the essential functions of life. (HS-LS1-1)</w:t>
              </w:r>
            </w:hyperlink>
          </w:p>
          <w:p w:rsidR="00863E44" w:rsidRDefault="00395A97">
            <w:pPr>
              <w:widowControl w:val="0"/>
              <w:spacing w:line="240" w:lineRule="auto"/>
            </w:pPr>
            <w:hyperlink r:id="rId10">
              <w:r w:rsidR="007F76CE">
                <w:rPr>
                  <w:sz w:val="20"/>
                  <w:szCs w:val="20"/>
                </w:rPr>
                <w:t xml:space="preserve">*All cells contain genetic information in the form of DNA molecules. Genes are regions in the DNA that contain the instructions that code for the formation of proteins, which </w:t>
              </w:r>
              <w:r w:rsidR="007F76CE">
                <w:rPr>
                  <w:sz w:val="20"/>
                  <w:szCs w:val="20"/>
                </w:rPr>
                <w:lastRenderedPageBreak/>
                <w:t xml:space="preserve">carry out most of the work of cells. (HS-LS1-1) </w:t>
              </w:r>
            </w:hyperlink>
            <w:hyperlink r:id="rId11">
              <w:r w:rsidR="007F76CE">
                <w:rPr>
                  <w:sz w:val="20"/>
                  <w:szCs w:val="20"/>
                </w:rPr>
                <w:t>(Note: This Disciplinary Core Idea is also addressed by HS-LS3-1.)</w:t>
              </w:r>
            </w:hyperlink>
          </w:p>
          <w:p w:rsidR="00863E44" w:rsidRDefault="00395A97">
            <w:pPr>
              <w:widowControl w:val="0"/>
              <w:spacing w:line="240" w:lineRule="auto"/>
            </w:pPr>
            <w:hyperlink r:id="rId12">
              <w:r w:rsidR="007F76CE">
                <w:rPr>
                  <w:sz w:val="20"/>
                  <w:szCs w:val="20"/>
                </w:rPr>
                <w:t>*</w:t>
              </w:r>
            </w:hyperlink>
            <w:hyperlink r:id="rId13">
              <w:r w:rsidR="007F76CE">
                <w:rPr>
                  <w:sz w:val="20"/>
                  <w:szCs w:val="20"/>
                </w:rPr>
                <w:t>Multicellular organisms have a hierarchical structural organization, in which any one system is made up of numerous parts and is itself a component of the next level. (HS-LS1-2)</w:t>
              </w:r>
            </w:hyperlink>
          </w:p>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lastRenderedPageBreak/>
              <w:t>Excellent video introducing genomics and its uses:</w:t>
            </w:r>
          </w:p>
          <w:p w:rsidR="00863E44" w:rsidRDefault="00395A97">
            <w:pPr>
              <w:widowControl w:val="0"/>
              <w:ind w:right="40"/>
            </w:pPr>
            <w:hyperlink r:id="rId14">
              <w:r w:rsidR="007F76CE">
                <w:rPr>
                  <w:color w:val="1155CC"/>
                  <w:sz w:val="20"/>
                  <w:szCs w:val="20"/>
                  <w:u w:val="single"/>
                </w:rPr>
                <w:t>http://www.ontariogenomics.ca/about/what-genomics</w:t>
              </w:r>
            </w:hyperlink>
          </w:p>
          <w:p w:rsidR="00863E44" w:rsidRDefault="00863E44">
            <w:pPr>
              <w:widowControl w:val="0"/>
              <w:spacing w:line="240" w:lineRule="auto"/>
            </w:pPr>
          </w:p>
          <w:p w:rsidR="00863E44" w:rsidRDefault="007F76CE">
            <w:pPr>
              <w:widowControl w:val="0"/>
              <w:spacing w:line="240" w:lineRule="auto"/>
            </w:pPr>
            <w:r>
              <w:rPr>
                <w:sz w:val="20"/>
                <w:szCs w:val="20"/>
              </w:rPr>
              <w:t>Genetic Variation unit:</w:t>
            </w:r>
          </w:p>
          <w:p w:rsidR="00863E44" w:rsidRDefault="00395A97">
            <w:pPr>
              <w:widowControl w:val="0"/>
              <w:spacing w:line="240" w:lineRule="auto"/>
            </w:pPr>
            <w:hyperlink r:id="rId15">
              <w:r w:rsidR="007F76CE">
                <w:rPr>
                  <w:color w:val="1155CC"/>
                  <w:sz w:val="20"/>
                  <w:szCs w:val="20"/>
                  <w:u w:val="single"/>
                </w:rPr>
                <w:t>http://learn.genetics.utah.edu/content/variation/</w:t>
              </w:r>
            </w:hyperlink>
          </w:p>
          <w:p w:rsidR="00863E44" w:rsidRDefault="00863E44">
            <w:pPr>
              <w:widowControl w:val="0"/>
              <w:spacing w:line="240" w:lineRule="auto"/>
            </w:pPr>
          </w:p>
        </w:tc>
      </w:tr>
      <w:tr w:rsidR="00863E44" w:rsidTr="00932542">
        <w:tc>
          <w:tcPr>
            <w:tcW w:w="2280" w:type="dxa"/>
            <w:shd w:val="clear" w:color="auto" w:fill="D9D9D9" w:themeFill="background1" w:themeFillShade="D9"/>
            <w:tcMar>
              <w:top w:w="100" w:type="dxa"/>
              <w:left w:w="100" w:type="dxa"/>
              <w:bottom w:w="100" w:type="dxa"/>
              <w:right w:w="100" w:type="dxa"/>
            </w:tcMar>
          </w:tcPr>
          <w:p w:rsidR="00863E44" w:rsidRPr="00584851" w:rsidRDefault="007F76CE">
            <w:pPr>
              <w:widowControl w:val="0"/>
              <w:spacing w:after="300" w:line="342" w:lineRule="auto"/>
              <w:rPr>
                <w:color w:val="auto"/>
              </w:rPr>
            </w:pPr>
            <w:r w:rsidRPr="00584851">
              <w:rPr>
                <w:i/>
                <w:color w:val="auto"/>
                <w:sz w:val="20"/>
                <w:szCs w:val="20"/>
              </w:rPr>
              <w:lastRenderedPageBreak/>
              <w:t>3 application videos plus jigsaw activity - 40 min</w:t>
            </w:r>
          </w:p>
          <w:p w:rsidR="00863E44" w:rsidRPr="004D7888" w:rsidRDefault="00863E44">
            <w:pPr>
              <w:widowControl w:val="0"/>
              <w:spacing w:after="300" w:line="342" w:lineRule="auto"/>
              <w:rPr>
                <w:color w:val="auto"/>
              </w:rPr>
            </w:pPr>
          </w:p>
          <w:p w:rsidR="00863E44" w:rsidRPr="004D7888" w:rsidRDefault="007F76CE">
            <w:pPr>
              <w:widowControl w:val="0"/>
              <w:spacing w:after="300" w:line="342" w:lineRule="auto"/>
              <w:rPr>
                <w:color w:val="auto"/>
              </w:rPr>
            </w:pPr>
            <w:r w:rsidRPr="004D7888">
              <w:rPr>
                <w:b/>
                <w:color w:val="auto"/>
                <w:sz w:val="20"/>
                <w:szCs w:val="20"/>
              </w:rPr>
              <w:t>Video: Food</w:t>
            </w:r>
          </w:p>
          <w:p w:rsidR="00863E44" w:rsidRPr="004D7888" w:rsidRDefault="00863E44">
            <w:pPr>
              <w:widowControl w:val="0"/>
              <w:spacing w:after="300" w:line="342" w:lineRule="auto"/>
              <w:rPr>
                <w:color w:val="auto"/>
              </w:rPr>
            </w:pPr>
          </w:p>
          <w:p w:rsidR="00863E44" w:rsidRPr="004D7888" w:rsidRDefault="00863E44">
            <w:pPr>
              <w:widowControl w:val="0"/>
              <w:spacing w:after="300" w:line="342" w:lineRule="auto"/>
              <w:rPr>
                <w:color w:val="auto"/>
              </w:rPr>
            </w:pPr>
          </w:p>
          <w:p w:rsidR="00863E44" w:rsidRPr="004D7888" w:rsidRDefault="00863E44">
            <w:pPr>
              <w:widowControl w:val="0"/>
              <w:spacing w:after="300" w:line="342" w:lineRule="auto"/>
              <w:rPr>
                <w:color w:val="auto"/>
              </w:rPr>
            </w:pPr>
          </w:p>
          <w:p w:rsidR="00863E44" w:rsidRPr="004D7888" w:rsidRDefault="007F76CE">
            <w:pPr>
              <w:widowControl w:val="0"/>
              <w:spacing w:after="300" w:line="342" w:lineRule="auto"/>
              <w:rPr>
                <w:color w:val="auto"/>
              </w:rPr>
            </w:pPr>
            <w:r w:rsidRPr="004D7888">
              <w:rPr>
                <w:b/>
                <w:color w:val="auto"/>
                <w:sz w:val="20"/>
                <w:szCs w:val="20"/>
              </w:rPr>
              <w:t>Video: Biodiversity</w:t>
            </w:r>
          </w:p>
          <w:p w:rsidR="00863E44" w:rsidRPr="004D7888" w:rsidRDefault="00863E44">
            <w:pPr>
              <w:widowControl w:val="0"/>
              <w:spacing w:after="300" w:line="342" w:lineRule="auto"/>
              <w:rPr>
                <w:color w:val="auto"/>
              </w:rPr>
            </w:pPr>
          </w:p>
          <w:p w:rsidR="00863E44" w:rsidRPr="004D7888" w:rsidRDefault="00863E44">
            <w:pPr>
              <w:widowControl w:val="0"/>
              <w:spacing w:after="300" w:line="342" w:lineRule="auto"/>
              <w:rPr>
                <w:color w:val="auto"/>
              </w:rPr>
            </w:pPr>
          </w:p>
          <w:p w:rsidR="00863E44" w:rsidRPr="004D7888" w:rsidRDefault="00863E44">
            <w:pPr>
              <w:widowControl w:val="0"/>
              <w:spacing w:after="300" w:line="342" w:lineRule="auto"/>
              <w:rPr>
                <w:color w:val="auto"/>
              </w:rPr>
            </w:pPr>
          </w:p>
          <w:p w:rsidR="00863E44" w:rsidRDefault="007F76CE">
            <w:pPr>
              <w:widowControl w:val="0"/>
              <w:spacing w:after="300" w:line="342" w:lineRule="auto"/>
            </w:pPr>
            <w:r w:rsidRPr="004D7888">
              <w:rPr>
                <w:b/>
                <w:color w:val="auto"/>
                <w:sz w:val="20"/>
                <w:szCs w:val="20"/>
              </w:rPr>
              <w:t>Video: Health</w:t>
            </w: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lastRenderedPageBreak/>
              <w:t>Students could “jigsaw” these three videos--students will be assigned to watch one of three videos. They will then meet with other students who watched the same video to answer the questions. Finally, students will be put in mixed groups with the responsibility of teaching their classmates what they learned.</w:t>
            </w:r>
          </w:p>
          <w:p w:rsidR="00863E44" w:rsidRDefault="00863E44">
            <w:pPr>
              <w:widowControl w:val="0"/>
              <w:spacing w:line="240" w:lineRule="auto"/>
            </w:pPr>
          </w:p>
          <w:p w:rsidR="00863E44" w:rsidRDefault="007F76CE">
            <w:pPr>
              <w:widowControl w:val="0"/>
              <w:spacing w:line="240" w:lineRule="auto"/>
            </w:pPr>
            <w:r>
              <w:rPr>
                <w:sz w:val="20"/>
                <w:szCs w:val="20"/>
              </w:rPr>
              <w:t>*Food could be incorporated during Gene</w:t>
            </w:r>
            <w:r w:rsidR="006741C6">
              <w:rPr>
                <w:sz w:val="20"/>
                <w:szCs w:val="20"/>
              </w:rPr>
              <w:t xml:space="preserve">tics unit; Plant Reproduction; </w:t>
            </w:r>
            <w:r>
              <w:rPr>
                <w:sz w:val="20"/>
                <w:szCs w:val="20"/>
              </w:rPr>
              <w:t>whenever talking about natural selection/artificial s</w:t>
            </w:r>
            <w:r w:rsidR="006741C6">
              <w:rPr>
                <w:sz w:val="20"/>
                <w:szCs w:val="20"/>
              </w:rPr>
              <w:t xml:space="preserve">election; or in whichever unit </w:t>
            </w:r>
            <w:r>
              <w:rPr>
                <w:sz w:val="20"/>
                <w:szCs w:val="20"/>
              </w:rPr>
              <w:t>you cover genetic engineering. GMO’s is a hot topic of discussion and lends itself well to incorporating ethical and societal issues.</w:t>
            </w:r>
          </w:p>
          <w:p w:rsidR="00863E44" w:rsidRDefault="00863E44">
            <w:pPr>
              <w:widowControl w:val="0"/>
              <w:spacing w:line="240" w:lineRule="auto"/>
            </w:pPr>
          </w:p>
          <w:p w:rsidR="00863E44" w:rsidRDefault="007F76CE">
            <w:pPr>
              <w:widowControl w:val="0"/>
              <w:spacing w:line="240" w:lineRule="auto"/>
            </w:pPr>
            <w:r>
              <w:rPr>
                <w:sz w:val="20"/>
                <w:szCs w:val="20"/>
              </w:rPr>
              <w:t xml:space="preserve">*Biodiversity and the concept of DNA Barcoding might be used in studying evolution and classification; at the very start of the year when introducing life and its diversity; or when talking about DNA/DNA Technology and identifying organisms by their DNA. </w:t>
            </w:r>
          </w:p>
          <w:p w:rsidR="00863E44" w:rsidRDefault="00863E44">
            <w:pPr>
              <w:widowControl w:val="0"/>
              <w:spacing w:line="240" w:lineRule="auto"/>
            </w:pPr>
          </w:p>
          <w:p w:rsidR="00863E44" w:rsidRDefault="007F76CE">
            <w:pPr>
              <w:widowControl w:val="0"/>
              <w:spacing w:line="240" w:lineRule="auto"/>
            </w:pPr>
            <w:r>
              <w:rPr>
                <w:sz w:val="20"/>
                <w:szCs w:val="20"/>
              </w:rPr>
              <w:lastRenderedPageBreak/>
              <w:t>*Health fits well with either DNA &amp; Protein Synthesis or Genetics units, especially if you discuss genetic screening, which is a hot topic of discussion and lends itself well to incorporating ethical and societal issues. This is especially true with the resurgence of 23 &amp; Me and the popularity of DNA testing related to personal genetics and ancestry related information.</w:t>
            </w:r>
          </w:p>
          <w:p w:rsidR="00863E44" w:rsidRDefault="00863E44">
            <w:pPr>
              <w:widowControl w:val="0"/>
              <w:spacing w:line="240" w:lineRule="auto"/>
            </w:pPr>
          </w:p>
        </w:tc>
        <w:tc>
          <w:tcPr>
            <w:tcW w:w="316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lastRenderedPageBreak/>
              <w:t>BIO.B.2.4.1 Explain how genetic engineering has impacted the fields of medicine, forensics, and agriculture (i.e. selective breeding, gene splicing, cloning, genetically modified organisms, gene therapy)</w:t>
            </w:r>
          </w:p>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6741C6">
            <w:pPr>
              <w:pStyle w:val="Heading3"/>
              <w:keepNext w:val="0"/>
              <w:keepLines w:val="0"/>
              <w:widowControl w:val="0"/>
              <w:spacing w:before="0" w:after="0" w:line="180" w:lineRule="auto"/>
              <w:contextualSpacing w:val="0"/>
            </w:pPr>
            <w:bookmarkStart w:id="1" w:name="h.ocfo9xfyui70" w:colFirst="0" w:colLast="0"/>
            <w:bookmarkEnd w:id="1"/>
            <w:r w:rsidRPr="006741C6">
              <w:rPr>
                <w:color w:val="000000"/>
                <w:sz w:val="20"/>
                <w:szCs w:val="20"/>
              </w:rPr>
              <w:t xml:space="preserve">HS </w:t>
            </w:r>
            <w:hyperlink r:id="rId16" w:anchor="143">
              <w:r w:rsidR="007F76CE">
                <w:rPr>
                  <w:b/>
                  <w:color w:val="000000"/>
                  <w:sz w:val="20"/>
                  <w:szCs w:val="20"/>
                  <w:u w:val="single"/>
                </w:rPr>
                <w:t>LS1.A: Structure and Function</w:t>
              </w:r>
            </w:hyperlink>
          </w:p>
          <w:p w:rsidR="00863E44" w:rsidRDefault="00395A97">
            <w:pPr>
              <w:widowControl w:val="0"/>
              <w:spacing w:line="240" w:lineRule="auto"/>
            </w:pPr>
            <w:hyperlink r:id="rId17">
              <w:r w:rsidR="007F76CE">
                <w:rPr>
                  <w:sz w:val="20"/>
                  <w:szCs w:val="20"/>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hyperlink>
          </w:p>
          <w:p w:rsidR="00863E44" w:rsidRDefault="00863E44">
            <w:pPr>
              <w:widowControl w:val="0"/>
              <w:spacing w:line="240" w:lineRule="auto"/>
            </w:pPr>
          </w:p>
          <w:p w:rsidR="00863E44" w:rsidRDefault="007F76CE">
            <w:pPr>
              <w:widowControl w:val="0"/>
              <w:spacing w:line="240" w:lineRule="auto"/>
            </w:pPr>
            <w:r>
              <w:rPr>
                <w:sz w:val="20"/>
                <w:szCs w:val="20"/>
              </w:rPr>
              <w:t>HS-LS4-1</w:t>
            </w:r>
          </w:p>
          <w:p w:rsidR="00863E44" w:rsidRDefault="007F76CE">
            <w:pPr>
              <w:widowControl w:val="0"/>
              <w:spacing w:line="240" w:lineRule="auto"/>
            </w:pPr>
            <w:r>
              <w:rPr>
                <w:sz w:val="20"/>
                <w:szCs w:val="20"/>
              </w:rPr>
              <w:t>Communicate scientific information that common ancestry and biological evolution are supported by multiple lines of empirical evidence.</w:t>
            </w: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ind w:right="40"/>
            </w:pPr>
            <w:r>
              <w:rPr>
                <w:sz w:val="20"/>
                <w:szCs w:val="20"/>
              </w:rPr>
              <w:t>Cracking Your Genetic Code</w:t>
            </w:r>
          </w:p>
          <w:p w:rsidR="00863E44" w:rsidRDefault="00395A97">
            <w:pPr>
              <w:widowControl w:val="0"/>
              <w:ind w:right="40"/>
            </w:pPr>
            <w:hyperlink r:id="rId18">
              <w:r w:rsidR="007F76CE">
                <w:rPr>
                  <w:color w:val="1155CC"/>
                  <w:sz w:val="20"/>
                  <w:szCs w:val="20"/>
                  <w:u w:val="single"/>
                </w:rPr>
                <w:t>http://www.pbs.org/wgbh/nova/body/cracking-your-genetic-code.html</w:t>
              </w:r>
            </w:hyperlink>
            <w:r w:rsidR="007F76CE">
              <w:rPr>
                <w:sz w:val="20"/>
                <w:szCs w:val="20"/>
              </w:rPr>
              <w:t xml:space="preserve"> (also available by searching YouTube)</w:t>
            </w:r>
          </w:p>
          <w:p w:rsidR="00863E44" w:rsidRDefault="007F76CE">
            <w:pPr>
              <w:widowControl w:val="0"/>
              <w:ind w:right="40"/>
            </w:pPr>
            <w:r>
              <w:rPr>
                <w:sz w:val="20"/>
                <w:szCs w:val="20"/>
              </w:rPr>
              <w:t xml:space="preserve"> </w:t>
            </w:r>
          </w:p>
          <w:p w:rsidR="00863E44" w:rsidRDefault="007F76CE">
            <w:pPr>
              <w:widowControl w:val="0"/>
              <w:spacing w:line="240" w:lineRule="auto"/>
            </w:pPr>
            <w:r>
              <w:rPr>
                <w:sz w:val="20"/>
                <w:szCs w:val="20"/>
              </w:rPr>
              <w:t>Nova: Personal DNA Testing (12 min.)</w:t>
            </w:r>
            <w:hyperlink r:id="rId19">
              <w:r>
                <w:rPr>
                  <w:sz w:val="20"/>
                  <w:szCs w:val="20"/>
                </w:rPr>
                <w:t xml:space="preserve"> </w:t>
              </w:r>
            </w:hyperlink>
            <w:hyperlink r:id="rId20">
              <w:r>
                <w:rPr>
                  <w:color w:val="1155CC"/>
                  <w:sz w:val="20"/>
                  <w:szCs w:val="20"/>
                  <w:u w:val="single"/>
                </w:rPr>
                <w:t>http://www.pbs.org/wgbh/nova/sciencenow/0302/01.htm</w:t>
              </w:r>
            </w:hyperlink>
            <w:r>
              <w:rPr>
                <w:sz w:val="20"/>
                <w:szCs w:val="20"/>
              </w:rPr>
              <w:t xml:space="preserve"> (also available by searching YouTube)</w:t>
            </w:r>
          </w:p>
          <w:p w:rsidR="00863E44" w:rsidRDefault="00863E44">
            <w:pPr>
              <w:widowControl w:val="0"/>
              <w:ind w:right="40"/>
            </w:pPr>
          </w:p>
          <w:p w:rsidR="00863E44" w:rsidRDefault="007F76CE">
            <w:pPr>
              <w:widowControl w:val="0"/>
              <w:ind w:right="40"/>
            </w:pPr>
            <w:r>
              <w:rPr>
                <w:sz w:val="20"/>
                <w:szCs w:val="20"/>
              </w:rPr>
              <w:t>NOVA: Cracking The Code (8 min)</w:t>
            </w:r>
            <w:hyperlink r:id="rId21">
              <w:r>
                <w:rPr>
                  <w:sz w:val="20"/>
                  <w:szCs w:val="20"/>
                </w:rPr>
                <w:t xml:space="preserve"> </w:t>
              </w:r>
            </w:hyperlink>
            <w:hyperlink r:id="rId22">
              <w:r>
                <w:rPr>
                  <w:color w:val="1155CC"/>
                  <w:sz w:val="20"/>
                  <w:szCs w:val="20"/>
                  <w:u w:val="single"/>
                </w:rPr>
                <w:t>http://www.pbs.org/wgbh/nova/body/cracking-the-code-of-life.html</w:t>
              </w:r>
            </w:hyperlink>
            <w:r>
              <w:rPr>
                <w:sz w:val="20"/>
                <w:szCs w:val="20"/>
              </w:rPr>
              <w:t xml:space="preserve">  </w:t>
            </w:r>
          </w:p>
          <w:p w:rsidR="00863E44" w:rsidRDefault="007F76CE">
            <w:pPr>
              <w:widowControl w:val="0"/>
              <w:ind w:right="40"/>
            </w:pPr>
            <w:r>
              <w:rPr>
                <w:sz w:val="20"/>
                <w:szCs w:val="20"/>
              </w:rPr>
              <w:t>Select segment 11- Family Disease (also available by searching YouTube)</w:t>
            </w:r>
          </w:p>
          <w:p w:rsidR="00863E44" w:rsidRDefault="00863E44">
            <w:pPr>
              <w:widowControl w:val="0"/>
              <w:spacing w:line="240" w:lineRule="auto"/>
            </w:pPr>
          </w:p>
          <w:p w:rsidR="00863E44" w:rsidRDefault="00863E44">
            <w:pPr>
              <w:widowControl w:val="0"/>
              <w:spacing w:line="240" w:lineRule="auto"/>
            </w:pPr>
          </w:p>
          <w:p w:rsidR="00863E44" w:rsidRDefault="00863E44">
            <w:pPr>
              <w:widowControl w:val="0"/>
              <w:spacing w:line="240" w:lineRule="auto"/>
            </w:pPr>
          </w:p>
        </w:tc>
      </w:tr>
      <w:tr w:rsidR="00863E44" w:rsidTr="00584851">
        <w:tc>
          <w:tcPr>
            <w:tcW w:w="2280" w:type="dxa"/>
            <w:shd w:val="clear" w:color="auto" w:fill="auto"/>
            <w:tcMar>
              <w:top w:w="100" w:type="dxa"/>
              <w:left w:w="100" w:type="dxa"/>
              <w:bottom w:w="100" w:type="dxa"/>
              <w:right w:w="100" w:type="dxa"/>
            </w:tcMar>
          </w:tcPr>
          <w:p w:rsidR="00863E44" w:rsidRDefault="00395A97">
            <w:pPr>
              <w:widowControl w:val="0"/>
              <w:spacing w:after="300" w:line="342" w:lineRule="auto"/>
            </w:pPr>
            <w:hyperlink r:id="rId23">
              <w:r w:rsidR="007F76CE" w:rsidRPr="004D7888">
                <w:rPr>
                  <w:b/>
                  <w:sz w:val="28"/>
                  <w:szCs w:val="28"/>
                </w:rPr>
                <w:t>Tour of the Genome</w:t>
              </w:r>
            </w:hyperlink>
          </w:p>
        </w:tc>
        <w:tc>
          <w:tcPr>
            <w:tcW w:w="3345" w:type="dxa"/>
            <w:shd w:val="clear" w:color="auto" w:fill="auto"/>
            <w:tcMar>
              <w:top w:w="100" w:type="dxa"/>
              <w:left w:w="100" w:type="dxa"/>
              <w:bottom w:w="100" w:type="dxa"/>
              <w:right w:w="100" w:type="dxa"/>
            </w:tcMar>
          </w:tcPr>
          <w:p w:rsidR="00863E44" w:rsidRDefault="007F76CE">
            <w:pPr>
              <w:widowControl w:val="0"/>
              <w:spacing w:line="240" w:lineRule="auto"/>
            </w:pPr>
            <w:r>
              <w:rPr>
                <w:sz w:val="20"/>
                <w:szCs w:val="20"/>
              </w:rPr>
              <w:t>This module describes genome structure and how it relates to function. It uses videos to introduce and visually represent the human genome. In small groups, students investigate how problems with genome structure can result in genetic diseases.</w:t>
            </w:r>
          </w:p>
        </w:tc>
        <w:tc>
          <w:tcPr>
            <w:tcW w:w="3165" w:type="dxa"/>
            <w:shd w:val="clear" w:color="auto" w:fill="auto"/>
            <w:tcMar>
              <w:top w:w="100" w:type="dxa"/>
              <w:left w:w="100" w:type="dxa"/>
              <w:bottom w:w="100" w:type="dxa"/>
              <w:right w:w="100" w:type="dxa"/>
            </w:tcMar>
          </w:tcPr>
          <w:p w:rsidR="00863E44" w:rsidRDefault="00863E44">
            <w:pPr>
              <w:widowControl w:val="0"/>
              <w:spacing w:line="240" w:lineRule="auto"/>
            </w:pPr>
          </w:p>
        </w:tc>
        <w:tc>
          <w:tcPr>
            <w:tcW w:w="2925" w:type="dxa"/>
            <w:shd w:val="clear" w:color="auto" w:fill="auto"/>
            <w:tcMar>
              <w:top w:w="100" w:type="dxa"/>
              <w:left w:w="100" w:type="dxa"/>
              <w:bottom w:w="100" w:type="dxa"/>
              <w:right w:w="100" w:type="dxa"/>
            </w:tcMar>
          </w:tcPr>
          <w:p w:rsidR="00863E44" w:rsidRDefault="004E28EA">
            <w:pPr>
              <w:widowControl w:val="0"/>
              <w:spacing w:line="240" w:lineRule="auto"/>
            </w:pPr>
            <w:r>
              <w:rPr>
                <w:sz w:val="20"/>
                <w:szCs w:val="20"/>
              </w:rPr>
              <w:t>HS-LS1-6</w:t>
            </w:r>
          </w:p>
          <w:p w:rsidR="00863E44" w:rsidRDefault="007F76CE">
            <w:pPr>
              <w:widowControl w:val="0"/>
              <w:spacing w:line="240" w:lineRule="auto"/>
            </w:pPr>
            <w:r>
              <w:rPr>
                <w:sz w:val="20"/>
                <w:szCs w:val="20"/>
              </w:rPr>
              <w:t>Construct and revise an explanation based on evidence for how carbon, hydrogen, and oxygen from sugar molecules may combine with other elements to form amino acids and/or other large carbon-based molecules.</w:t>
            </w:r>
          </w:p>
        </w:tc>
        <w:tc>
          <w:tcPr>
            <w:tcW w:w="2685" w:type="dxa"/>
            <w:shd w:val="clear" w:color="auto" w:fill="auto"/>
            <w:tcMar>
              <w:top w:w="100" w:type="dxa"/>
              <w:left w:w="100" w:type="dxa"/>
              <w:bottom w:w="100" w:type="dxa"/>
              <w:right w:w="100" w:type="dxa"/>
            </w:tcMar>
          </w:tcPr>
          <w:p w:rsidR="00863E44" w:rsidRDefault="007F76CE">
            <w:pPr>
              <w:widowControl w:val="0"/>
              <w:spacing w:line="240" w:lineRule="auto"/>
            </w:pPr>
            <w:r>
              <w:rPr>
                <w:sz w:val="20"/>
                <w:szCs w:val="20"/>
              </w:rPr>
              <w:t>Tour of Basic Genetics animations:</w:t>
            </w:r>
          </w:p>
          <w:p w:rsidR="00863E44" w:rsidRDefault="00395A97">
            <w:pPr>
              <w:widowControl w:val="0"/>
              <w:spacing w:line="240" w:lineRule="auto"/>
            </w:pPr>
            <w:hyperlink r:id="rId24">
              <w:r w:rsidR="007F76CE">
                <w:rPr>
                  <w:color w:val="1155CC"/>
                  <w:sz w:val="20"/>
                  <w:szCs w:val="20"/>
                  <w:u w:val="single"/>
                </w:rPr>
                <w:t>http://learn.genetics.utah.edu/content/basics/</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4D7888" w:rsidRDefault="00395A97">
            <w:pPr>
              <w:widowControl w:val="0"/>
              <w:spacing w:after="300" w:line="342" w:lineRule="auto"/>
              <w:rPr>
                <w:b/>
                <w:color w:val="auto"/>
                <w:sz w:val="20"/>
                <w:szCs w:val="20"/>
              </w:rPr>
            </w:pPr>
            <w:hyperlink r:id="rId25">
              <w:r w:rsidR="007F76CE" w:rsidRPr="004D7888">
                <w:rPr>
                  <w:b/>
                  <w:color w:val="auto"/>
                  <w:sz w:val="20"/>
                  <w:szCs w:val="20"/>
                </w:rPr>
                <w:t>Genome Overview</w:t>
              </w:r>
            </w:hyperlink>
          </w:p>
          <w:p w:rsidR="00863E44" w:rsidRPr="00584851" w:rsidRDefault="007F76CE">
            <w:pPr>
              <w:widowControl w:val="0"/>
              <w:spacing w:after="300" w:line="342" w:lineRule="auto"/>
            </w:pPr>
            <w:r w:rsidRPr="00584851">
              <w:rPr>
                <w:i/>
                <w:color w:val="auto"/>
                <w:sz w:val="20"/>
                <w:szCs w:val="20"/>
              </w:rPr>
              <w:t>Intro video plus discussion plus questions - 25 min.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This int</w:t>
            </w:r>
            <w:r w:rsidR="006741C6">
              <w:rPr>
                <w:sz w:val="20"/>
                <w:szCs w:val="20"/>
              </w:rPr>
              <w:t xml:space="preserve">roductory video fits well with </w:t>
            </w:r>
            <w:r>
              <w:rPr>
                <w:sz w:val="20"/>
                <w:szCs w:val="20"/>
              </w:rPr>
              <w:t>DNA &amp; Protein Synthesis or the first time you talk about chromosomes. It is a clear and entertaining look at these topics and sets the stage nicely for further detail and discussion.</w:t>
            </w:r>
          </w:p>
          <w:p w:rsidR="00863E44" w:rsidRDefault="00863E44">
            <w:pPr>
              <w:widowControl w:val="0"/>
              <w:spacing w:line="240" w:lineRule="auto"/>
            </w:pPr>
          </w:p>
          <w:p w:rsidR="00863E44" w:rsidRDefault="007F76CE">
            <w:pPr>
              <w:widowControl w:val="0"/>
              <w:spacing w:line="240" w:lineRule="auto"/>
            </w:pPr>
            <w:r>
              <w:rPr>
                <w:sz w:val="20"/>
                <w:szCs w:val="20"/>
              </w:rPr>
              <w:t>We would not recommend this as the main instructional video by which they learn the material--it’s too fast and with too little detail--but it can be a great intro and conclusion video. Students could go back after the unit and see how much more they understand.</w:t>
            </w:r>
          </w:p>
        </w:tc>
        <w:tc>
          <w:tcPr>
            <w:tcW w:w="3165" w:type="dxa"/>
            <w:tcMar>
              <w:top w:w="100" w:type="dxa"/>
              <w:left w:w="100" w:type="dxa"/>
              <w:bottom w:w="100" w:type="dxa"/>
              <w:right w:w="100" w:type="dxa"/>
            </w:tcMar>
          </w:tcPr>
          <w:p w:rsidR="00863E44" w:rsidRDefault="007F76CE">
            <w:pPr>
              <w:widowControl w:val="0"/>
              <w:spacing w:line="240" w:lineRule="auto"/>
            </w:pPr>
            <w:r>
              <w:rPr>
                <w:sz w:val="20"/>
                <w:szCs w:val="20"/>
              </w:rPr>
              <w:t>BIO.B.1.2.1 Describe how the process of DNA replication results in the transmission and/or conservation of genetic information.</w:t>
            </w:r>
          </w:p>
          <w:p w:rsidR="00863E44" w:rsidRDefault="00863E44">
            <w:pPr>
              <w:widowControl w:val="0"/>
              <w:spacing w:line="240" w:lineRule="auto"/>
            </w:pPr>
          </w:p>
          <w:p w:rsidR="00863E44" w:rsidRDefault="007F76CE">
            <w:pPr>
              <w:widowControl w:val="0"/>
              <w:spacing w:line="240" w:lineRule="auto"/>
            </w:pPr>
            <w:r>
              <w:rPr>
                <w:sz w:val="20"/>
                <w:szCs w:val="20"/>
              </w:rPr>
              <w:t>BIO.B.2.2.1 Describe how the processes of transcription and translation are similar in all organisms.</w:t>
            </w:r>
          </w:p>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t>Excellent animations on DNA and Genes at:</w:t>
            </w:r>
          </w:p>
          <w:p w:rsidR="00863E44" w:rsidRDefault="00395A97">
            <w:pPr>
              <w:widowControl w:val="0"/>
              <w:spacing w:line="240" w:lineRule="auto"/>
            </w:pPr>
            <w:hyperlink r:id="rId26">
              <w:r w:rsidR="007F76CE">
                <w:rPr>
                  <w:color w:val="1155CC"/>
                  <w:sz w:val="20"/>
                  <w:szCs w:val="20"/>
                  <w:u w:val="single"/>
                </w:rPr>
                <w:t>http://learn.genetics.utah.edu/content/molecules/</w:t>
              </w:r>
            </w:hyperlink>
          </w:p>
          <w:p w:rsidR="00863E44" w:rsidRDefault="00863E44">
            <w:pPr>
              <w:widowControl w:val="0"/>
              <w:spacing w:line="240" w:lineRule="auto"/>
            </w:pPr>
          </w:p>
          <w:p w:rsidR="00863E44" w:rsidRDefault="007F76CE">
            <w:pPr>
              <w:widowControl w:val="0"/>
              <w:spacing w:line="240" w:lineRule="auto"/>
            </w:pPr>
            <w:r>
              <w:rPr>
                <w:sz w:val="20"/>
                <w:szCs w:val="20"/>
              </w:rPr>
              <w:t>For example:</w:t>
            </w:r>
          </w:p>
          <w:p w:rsidR="00863E44" w:rsidRDefault="007F76CE">
            <w:pPr>
              <w:widowControl w:val="0"/>
              <w:spacing w:line="240" w:lineRule="auto"/>
            </w:pPr>
            <w:r>
              <w:rPr>
                <w:sz w:val="20"/>
                <w:szCs w:val="20"/>
              </w:rPr>
              <w:t>What is a chromosome?</w:t>
            </w:r>
            <w:r>
              <w:rPr>
                <w:sz w:val="20"/>
                <w:szCs w:val="20"/>
              </w:rPr>
              <w:br/>
            </w:r>
            <w:hyperlink r:id="rId27">
              <w:r>
                <w:rPr>
                  <w:color w:val="1155CC"/>
                  <w:sz w:val="20"/>
                  <w:szCs w:val="20"/>
                  <w:u w:val="single"/>
                </w:rPr>
                <w:t>http://learn.genetics.utah.edu/content/chromosomes/intro/</w:t>
              </w:r>
            </w:hyperlink>
          </w:p>
          <w:p w:rsidR="00863E44" w:rsidRDefault="00863E44">
            <w:pPr>
              <w:widowControl w:val="0"/>
              <w:spacing w:line="240" w:lineRule="auto"/>
            </w:pPr>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4D7888" w:rsidRDefault="00395A97">
            <w:pPr>
              <w:widowControl w:val="0"/>
              <w:spacing w:after="300" w:line="342" w:lineRule="auto"/>
              <w:rPr>
                <w:b/>
                <w:color w:val="auto"/>
                <w:sz w:val="20"/>
                <w:szCs w:val="20"/>
              </w:rPr>
            </w:pPr>
            <w:hyperlink r:id="rId28">
              <w:r w:rsidR="007F76CE" w:rsidRPr="004D7888">
                <w:rPr>
                  <w:b/>
                  <w:color w:val="auto"/>
                  <w:sz w:val="20"/>
                  <w:szCs w:val="20"/>
                </w:rPr>
                <w:t>Chromosome Close-</w:t>
              </w:r>
              <w:r w:rsidR="007F76CE" w:rsidRPr="004D7888">
                <w:rPr>
                  <w:b/>
                  <w:color w:val="auto"/>
                  <w:sz w:val="20"/>
                  <w:szCs w:val="20"/>
                </w:rPr>
                <w:lastRenderedPageBreak/>
                <w:t>up</w:t>
              </w:r>
            </w:hyperlink>
          </w:p>
          <w:p w:rsidR="00863E44" w:rsidRDefault="007F76CE">
            <w:pPr>
              <w:widowControl w:val="0"/>
              <w:spacing w:after="300" w:line="342" w:lineRule="auto"/>
            </w:pPr>
            <w:r w:rsidRPr="00584851">
              <w:rPr>
                <w:i/>
                <w:color w:val="auto"/>
                <w:sz w:val="20"/>
                <w:szCs w:val="20"/>
              </w:rPr>
              <w:t>Video, discussion and questions  20 min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lastRenderedPageBreak/>
              <w:t>This eye opening vid</w:t>
            </w:r>
            <w:r w:rsidR="006741C6">
              <w:rPr>
                <w:sz w:val="20"/>
                <w:szCs w:val="20"/>
              </w:rPr>
              <w:t xml:space="preserve">eo fits well to help introduce </w:t>
            </w:r>
            <w:r>
              <w:rPr>
                <w:sz w:val="20"/>
                <w:szCs w:val="20"/>
              </w:rPr>
              <w:t xml:space="preserve">DNA &amp; Protein Synthesis, Genetics or the first </w:t>
            </w:r>
            <w:r>
              <w:rPr>
                <w:sz w:val="20"/>
                <w:szCs w:val="20"/>
              </w:rPr>
              <w:lastRenderedPageBreak/>
              <w:t>time you talk about chromosomes. Students will never think of a chromosome in the same way again! You could also use this when talking about evolution, in terms of gene duplication followed by mutation to one of the genes. It also discusses DNA repeats.</w:t>
            </w:r>
          </w:p>
          <w:p w:rsidR="00863E44" w:rsidRDefault="00863E44">
            <w:pPr>
              <w:widowControl w:val="0"/>
              <w:spacing w:line="240" w:lineRule="auto"/>
            </w:pPr>
          </w:p>
          <w:p w:rsidR="00863E44" w:rsidRDefault="007F76CE">
            <w:pPr>
              <w:widowControl w:val="0"/>
              <w:spacing w:line="240" w:lineRule="auto"/>
            </w:pPr>
            <w:r>
              <w:rPr>
                <w:sz w:val="20"/>
                <w:szCs w:val="20"/>
              </w:rPr>
              <w:t>It is important for teachers to reassure students that they do not need to learn the specific genes and their locations; the idea is to get an appreciation for the many different kinds of genes and non-coding regions that can be located on one short segment of a chromosome.</w:t>
            </w:r>
          </w:p>
        </w:tc>
        <w:tc>
          <w:tcPr>
            <w:tcW w:w="3165" w:type="dxa"/>
            <w:tcMar>
              <w:top w:w="100" w:type="dxa"/>
              <w:left w:w="100" w:type="dxa"/>
              <w:bottom w:w="100" w:type="dxa"/>
              <w:right w:w="100" w:type="dxa"/>
            </w:tcMar>
          </w:tcPr>
          <w:p w:rsidR="00863E44" w:rsidRDefault="007F76CE">
            <w:pPr>
              <w:widowControl w:val="0"/>
              <w:spacing w:line="240" w:lineRule="auto"/>
            </w:pPr>
            <w:r>
              <w:rPr>
                <w:sz w:val="20"/>
                <w:szCs w:val="20"/>
              </w:rPr>
              <w:lastRenderedPageBreak/>
              <w:t xml:space="preserve">BIO.B.1.2.2 Explain the functional relationships between DNA, genes, alleles, and </w:t>
            </w:r>
            <w:r>
              <w:rPr>
                <w:sz w:val="20"/>
                <w:szCs w:val="20"/>
              </w:rPr>
              <w:lastRenderedPageBreak/>
              <w:t>chromosomes and their roles in inheritance.</w:t>
            </w:r>
          </w:p>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t xml:space="preserve">Available along with other animations and tutorials at DNA Interactive </w:t>
            </w:r>
            <w:hyperlink r:id="rId29">
              <w:r>
                <w:rPr>
                  <w:color w:val="1155CC"/>
                  <w:sz w:val="20"/>
                  <w:szCs w:val="20"/>
                  <w:u w:val="single"/>
                </w:rPr>
                <w:t>http://www.dnai.org/c/index.html</w:t>
              </w:r>
            </w:hyperlink>
            <w:r>
              <w:rPr>
                <w:sz w:val="20"/>
                <w:szCs w:val="20"/>
              </w:rPr>
              <w:t xml:space="preserve"> (Select - Genome / Tour)</w:t>
            </w:r>
          </w:p>
          <w:p w:rsidR="00863E44" w:rsidRDefault="00863E44">
            <w:pPr>
              <w:widowControl w:val="0"/>
              <w:spacing w:line="240" w:lineRule="auto"/>
            </w:pPr>
          </w:p>
          <w:p w:rsidR="00863E44" w:rsidRDefault="007F76CE">
            <w:pPr>
              <w:widowControl w:val="0"/>
              <w:spacing w:line="240" w:lineRule="auto"/>
            </w:pPr>
            <w:r>
              <w:rPr>
                <w:sz w:val="20"/>
                <w:szCs w:val="20"/>
              </w:rPr>
              <w:t>Video on how gene duplication can lead to evolutionary innovation:</w:t>
            </w:r>
          </w:p>
          <w:p w:rsidR="00863E44" w:rsidRDefault="007F76CE">
            <w:pPr>
              <w:widowControl w:val="0"/>
              <w:spacing w:line="240" w:lineRule="auto"/>
            </w:pPr>
            <w:r>
              <w:rPr>
                <w:color w:val="1155CC"/>
                <w:sz w:val="20"/>
                <w:szCs w:val="20"/>
                <w:u w:val="single"/>
              </w:rPr>
              <w:t>http://www.hhmi.org/biointeractive/making-fittest-birth-and-death-genes</w:t>
            </w:r>
          </w:p>
        </w:tc>
      </w:tr>
      <w:tr w:rsidR="00863E44">
        <w:tc>
          <w:tcPr>
            <w:tcW w:w="2280" w:type="dxa"/>
            <w:tcMar>
              <w:top w:w="100" w:type="dxa"/>
              <w:left w:w="100" w:type="dxa"/>
              <w:bottom w:w="100" w:type="dxa"/>
              <w:right w:w="100" w:type="dxa"/>
            </w:tcMar>
          </w:tcPr>
          <w:p w:rsidR="00863E44" w:rsidRPr="004D7888" w:rsidRDefault="00395A97">
            <w:pPr>
              <w:widowControl w:val="0"/>
              <w:spacing w:after="300" w:line="342" w:lineRule="auto"/>
              <w:rPr>
                <w:b/>
                <w:color w:val="auto"/>
                <w:sz w:val="20"/>
                <w:szCs w:val="20"/>
              </w:rPr>
            </w:pPr>
            <w:hyperlink r:id="rId30">
              <w:r w:rsidR="007F76CE" w:rsidRPr="004D7888">
                <w:rPr>
                  <w:b/>
                  <w:color w:val="auto"/>
                  <w:sz w:val="20"/>
                  <w:szCs w:val="20"/>
                </w:rPr>
                <w:t>Packaging DNA</w:t>
              </w:r>
            </w:hyperlink>
          </w:p>
          <w:p w:rsidR="00863E44" w:rsidRPr="00584851" w:rsidRDefault="007F76CE">
            <w:pPr>
              <w:widowControl w:val="0"/>
              <w:spacing w:after="300" w:line="342" w:lineRule="auto"/>
              <w:rPr>
                <w:i/>
                <w:color w:val="auto"/>
                <w:sz w:val="20"/>
                <w:szCs w:val="20"/>
              </w:rPr>
            </w:pPr>
            <w:r w:rsidRPr="00584851">
              <w:rPr>
                <w:i/>
                <w:color w:val="auto"/>
                <w:sz w:val="20"/>
                <w:szCs w:val="20"/>
              </w:rPr>
              <w:t>Video, discussion and questions-  10 min</w:t>
            </w:r>
          </w:p>
          <w:p w:rsidR="00863E44" w:rsidRDefault="00863E44">
            <w:pPr>
              <w:widowControl w:val="0"/>
              <w:spacing w:after="300" w:line="342" w:lineRule="auto"/>
            </w:pPr>
          </w:p>
          <w:p w:rsidR="00863E44" w:rsidRDefault="00863E44">
            <w:pPr>
              <w:widowControl w:val="0"/>
              <w:spacing w:after="300" w:line="342" w:lineRule="auto"/>
            </w:pP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This video can easily be used when first talking about DNA or chromosomes. It can also be used as a lead in to epigenetics and modification of histones.</w:t>
            </w:r>
          </w:p>
        </w:tc>
        <w:tc>
          <w:tcPr>
            <w:tcW w:w="3165" w:type="dxa"/>
            <w:tcMar>
              <w:top w:w="100" w:type="dxa"/>
              <w:left w:w="100" w:type="dxa"/>
              <w:bottom w:w="100" w:type="dxa"/>
              <w:right w:w="100" w:type="dxa"/>
            </w:tcMar>
          </w:tcPr>
          <w:p w:rsidR="00863E44" w:rsidRDefault="007F76CE">
            <w:pPr>
              <w:widowControl w:val="0"/>
              <w:spacing w:line="240" w:lineRule="auto"/>
            </w:pPr>
            <w:r>
              <w:rPr>
                <w:sz w:val="20"/>
                <w:szCs w:val="20"/>
              </w:rPr>
              <w:t>BIO.B.1.2.2 Explain the functional relationships between DNA, genes, alleles, and chromosomes and their roles in inheritance.</w:t>
            </w:r>
          </w:p>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t>Epigenetics unit:</w:t>
            </w:r>
          </w:p>
          <w:p w:rsidR="00863E44" w:rsidRDefault="00395A97">
            <w:pPr>
              <w:widowControl w:val="0"/>
              <w:spacing w:line="240" w:lineRule="auto"/>
            </w:pPr>
            <w:hyperlink r:id="rId31">
              <w:r w:rsidR="007F76CE">
                <w:rPr>
                  <w:color w:val="1155CC"/>
                  <w:sz w:val="20"/>
                  <w:szCs w:val="20"/>
                  <w:u w:val="single"/>
                </w:rPr>
                <w:t>http://learn.genetics.utah.edu/content/epigenetics/</w:t>
              </w:r>
            </w:hyperlink>
          </w:p>
          <w:p w:rsidR="00863E44" w:rsidRDefault="00863E44">
            <w:pPr>
              <w:widowControl w:val="0"/>
              <w:spacing w:line="240" w:lineRule="auto"/>
            </w:pPr>
          </w:p>
          <w:p w:rsidR="00863E44" w:rsidRDefault="007F76CE">
            <w:pPr>
              <w:widowControl w:val="0"/>
              <w:spacing w:line="240" w:lineRule="auto"/>
            </w:pPr>
            <w:r>
              <w:rPr>
                <w:sz w:val="20"/>
                <w:szCs w:val="20"/>
              </w:rPr>
              <w:t>Great videos and animations at NOVA Science Now:</w:t>
            </w:r>
          </w:p>
          <w:p w:rsidR="00863E44" w:rsidRDefault="00395A97">
            <w:pPr>
              <w:widowControl w:val="0"/>
              <w:spacing w:line="240" w:lineRule="auto"/>
            </w:pPr>
            <w:hyperlink r:id="rId32">
              <w:r w:rsidR="007F76CE">
                <w:rPr>
                  <w:color w:val="1155CC"/>
                  <w:sz w:val="20"/>
                  <w:szCs w:val="20"/>
                  <w:u w:val="single"/>
                </w:rPr>
                <w:t>http://www.pbs.org/wgbh/nova/body/epigenetics.html</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4D7888" w:rsidRDefault="00395A97">
            <w:pPr>
              <w:widowControl w:val="0"/>
              <w:spacing w:after="300" w:line="342" w:lineRule="auto"/>
              <w:rPr>
                <w:b/>
                <w:color w:val="auto"/>
                <w:sz w:val="20"/>
                <w:szCs w:val="20"/>
              </w:rPr>
            </w:pPr>
            <w:hyperlink r:id="rId33">
              <w:r w:rsidR="007F76CE" w:rsidRPr="004D7888">
                <w:rPr>
                  <w:b/>
                  <w:color w:val="auto"/>
                  <w:sz w:val="20"/>
                  <w:szCs w:val="20"/>
                </w:rPr>
                <w:t>Chromosome Arrangement</w:t>
              </w:r>
            </w:hyperlink>
          </w:p>
          <w:p w:rsidR="00863E44" w:rsidRDefault="007F76CE">
            <w:pPr>
              <w:widowControl w:val="0"/>
              <w:spacing w:after="300" w:line="342" w:lineRule="auto"/>
            </w:pPr>
            <w:r w:rsidRPr="00584851">
              <w:rPr>
                <w:i/>
                <w:color w:val="auto"/>
                <w:sz w:val="20"/>
                <w:szCs w:val="20"/>
              </w:rPr>
              <w:t>Video, discussion and questions  20 min</w:t>
            </w:r>
          </w:p>
        </w:tc>
        <w:tc>
          <w:tcPr>
            <w:tcW w:w="3345" w:type="dxa"/>
            <w:tcMar>
              <w:top w:w="100" w:type="dxa"/>
              <w:left w:w="100" w:type="dxa"/>
              <w:bottom w:w="100" w:type="dxa"/>
              <w:right w:w="100" w:type="dxa"/>
            </w:tcMar>
          </w:tcPr>
          <w:p w:rsidR="00863E44" w:rsidRDefault="007F76CE">
            <w:pPr>
              <w:widowControl w:val="0"/>
              <w:spacing w:line="240" w:lineRule="auto"/>
              <w:rPr>
                <w:sz w:val="20"/>
                <w:szCs w:val="20"/>
              </w:rPr>
            </w:pPr>
            <w:r>
              <w:rPr>
                <w:sz w:val="20"/>
                <w:szCs w:val="20"/>
              </w:rPr>
              <w:t>Video can easily be used when first talking about DNA or chromosomes or Mitosis.  Be sure to walk students through the experiments and what would have been seen depending on which model was correct and why.</w:t>
            </w:r>
          </w:p>
          <w:p w:rsidR="006741C6" w:rsidRDefault="006741C6">
            <w:pPr>
              <w:widowControl w:val="0"/>
              <w:spacing w:line="240" w:lineRule="auto"/>
              <w:rPr>
                <w:sz w:val="20"/>
                <w:szCs w:val="20"/>
              </w:rPr>
            </w:pPr>
          </w:p>
          <w:p w:rsidR="006741C6" w:rsidRDefault="006741C6">
            <w:pPr>
              <w:widowControl w:val="0"/>
              <w:spacing w:line="240" w:lineRule="auto"/>
            </w:pPr>
          </w:p>
        </w:tc>
        <w:tc>
          <w:tcPr>
            <w:tcW w:w="3165" w:type="dxa"/>
            <w:tcMar>
              <w:top w:w="100" w:type="dxa"/>
              <w:left w:w="100" w:type="dxa"/>
              <w:bottom w:w="100" w:type="dxa"/>
              <w:right w:w="100" w:type="dxa"/>
            </w:tcMar>
          </w:tcPr>
          <w:p w:rsidR="00863E44" w:rsidRDefault="007F76CE">
            <w:pPr>
              <w:widowControl w:val="0"/>
              <w:spacing w:line="240" w:lineRule="auto"/>
            </w:pPr>
            <w:r>
              <w:rPr>
                <w:sz w:val="20"/>
                <w:szCs w:val="20"/>
              </w:rPr>
              <w:t>BIO.B.1.2.2 Explain the functional relationships between DNA, genes, alleles, and chromosomes and their roles in inheritance.</w:t>
            </w:r>
          </w:p>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7F76CE">
            <w:pPr>
              <w:widowControl w:val="0"/>
              <w:spacing w:line="240" w:lineRule="auto"/>
            </w:pPr>
            <w:r>
              <w:rPr>
                <w:sz w:val="20"/>
                <w:szCs w:val="20"/>
              </w:rPr>
              <w:t>HS-LS1-4</w:t>
            </w:r>
          </w:p>
          <w:p w:rsidR="00863E44" w:rsidRDefault="007F76CE">
            <w:pPr>
              <w:widowControl w:val="0"/>
              <w:spacing w:line="240" w:lineRule="auto"/>
            </w:pPr>
            <w:r>
              <w:rPr>
                <w:sz w:val="20"/>
                <w:szCs w:val="20"/>
              </w:rPr>
              <w:t xml:space="preserve">Use a model to illustrate the role of cellular division (mitosis) and differentiation in producing and maintaining complex organisms. </w:t>
            </w: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4D7888" w:rsidRDefault="00395A97">
            <w:pPr>
              <w:widowControl w:val="0"/>
              <w:spacing w:after="300" w:line="342" w:lineRule="auto"/>
              <w:rPr>
                <w:b/>
                <w:color w:val="auto"/>
                <w:sz w:val="20"/>
                <w:szCs w:val="20"/>
              </w:rPr>
            </w:pPr>
            <w:hyperlink r:id="rId34">
              <w:r w:rsidR="007F76CE" w:rsidRPr="004D7888">
                <w:rPr>
                  <w:b/>
                  <w:color w:val="auto"/>
                  <w:sz w:val="20"/>
                  <w:szCs w:val="20"/>
                </w:rPr>
                <w:t>Genome Structure and Disease</w:t>
              </w:r>
            </w:hyperlink>
          </w:p>
          <w:p w:rsidR="00863E44" w:rsidRPr="00584851" w:rsidRDefault="007F76CE">
            <w:pPr>
              <w:widowControl w:val="0"/>
              <w:spacing w:after="300" w:line="342" w:lineRule="auto"/>
              <w:rPr>
                <w:i/>
                <w:color w:val="auto"/>
                <w:sz w:val="20"/>
                <w:szCs w:val="20"/>
              </w:rPr>
            </w:pPr>
            <w:r w:rsidRPr="00584851">
              <w:rPr>
                <w:i/>
                <w:color w:val="auto"/>
                <w:sz w:val="20"/>
                <w:szCs w:val="20"/>
              </w:rPr>
              <w:t>Do these all together - 40-100 min depending on how you have your students present their findings</w:t>
            </w:r>
          </w:p>
          <w:p w:rsidR="00863E44" w:rsidRPr="004D7888" w:rsidRDefault="004D7888">
            <w:pPr>
              <w:widowControl w:val="0"/>
              <w:spacing w:after="300" w:line="342" w:lineRule="auto"/>
              <w:rPr>
                <w:b/>
                <w:color w:val="auto"/>
                <w:sz w:val="20"/>
                <w:szCs w:val="20"/>
              </w:rPr>
            </w:pPr>
            <w:r w:rsidRPr="004D7888">
              <w:rPr>
                <w:b/>
                <w:color w:val="auto"/>
                <w:sz w:val="20"/>
                <w:szCs w:val="20"/>
              </w:rPr>
              <w:t xml:space="preserve">   </w:t>
            </w:r>
            <w:hyperlink r:id="rId35">
              <w:r w:rsidR="007F76CE" w:rsidRPr="004D7888">
                <w:rPr>
                  <w:b/>
                  <w:color w:val="auto"/>
                  <w:sz w:val="20"/>
                  <w:szCs w:val="20"/>
                </w:rPr>
                <w:t>Karyotyping</w:t>
              </w:r>
            </w:hyperlink>
          </w:p>
          <w:p w:rsidR="00863E44" w:rsidRPr="004D7888" w:rsidRDefault="004D7888">
            <w:pPr>
              <w:widowControl w:val="0"/>
              <w:spacing w:after="300" w:line="342" w:lineRule="auto"/>
              <w:rPr>
                <w:b/>
                <w:color w:val="auto"/>
                <w:sz w:val="20"/>
                <w:szCs w:val="20"/>
              </w:rPr>
            </w:pPr>
            <w:r w:rsidRPr="004D7888">
              <w:rPr>
                <w:b/>
                <w:color w:val="auto"/>
                <w:sz w:val="20"/>
                <w:szCs w:val="20"/>
              </w:rPr>
              <w:t xml:space="preserve">   </w:t>
            </w:r>
            <w:hyperlink r:id="rId36">
              <w:r w:rsidR="007F76CE" w:rsidRPr="004D7888">
                <w:rPr>
                  <w:b/>
                  <w:color w:val="auto"/>
                  <w:sz w:val="20"/>
                  <w:szCs w:val="20"/>
                </w:rPr>
                <w:t>Activity</w:t>
              </w:r>
            </w:hyperlink>
          </w:p>
          <w:p w:rsidR="00863E44" w:rsidRPr="004D7888" w:rsidRDefault="004D7888">
            <w:pPr>
              <w:widowControl w:val="0"/>
              <w:spacing w:after="300" w:line="342" w:lineRule="auto"/>
              <w:rPr>
                <w:b/>
                <w:color w:val="auto"/>
                <w:sz w:val="20"/>
                <w:szCs w:val="20"/>
              </w:rPr>
            </w:pPr>
            <w:r w:rsidRPr="004D7888">
              <w:rPr>
                <w:b/>
                <w:color w:val="auto"/>
                <w:sz w:val="20"/>
                <w:szCs w:val="20"/>
              </w:rPr>
              <w:t xml:space="preserve">   </w:t>
            </w:r>
            <w:hyperlink r:id="rId37">
              <w:r w:rsidR="007F76CE" w:rsidRPr="004D7888">
                <w:rPr>
                  <w:b/>
                  <w:color w:val="auto"/>
                  <w:sz w:val="20"/>
                  <w:szCs w:val="20"/>
                </w:rPr>
                <w:t>Resources for Genetic Disorders</w:t>
              </w:r>
            </w:hyperlink>
          </w:p>
          <w:p w:rsidR="00863E44" w:rsidRDefault="00863E44">
            <w:pPr>
              <w:widowControl w:val="0"/>
              <w:spacing w:after="300" w:line="342" w:lineRule="auto"/>
            </w:pP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Karyotyping background and activity could be done during Meiosis or Genetics units, although having students also diagram how the mistake would have happened would help them understand the process of meiosis even better.</w:t>
            </w:r>
          </w:p>
          <w:p w:rsidR="00863E44" w:rsidRDefault="00863E44">
            <w:pPr>
              <w:widowControl w:val="0"/>
              <w:spacing w:line="240" w:lineRule="auto"/>
            </w:pPr>
          </w:p>
          <w:p w:rsidR="00863E44" w:rsidRDefault="007F76CE">
            <w:pPr>
              <w:widowControl w:val="0"/>
              <w:spacing w:line="240" w:lineRule="auto"/>
            </w:pPr>
            <w:r>
              <w:rPr>
                <w:sz w:val="20"/>
                <w:szCs w:val="20"/>
              </w:rPr>
              <w:t xml:space="preserve">You might assign each group/student a picture of a normal and abnormal karyotype; have them determine the abnormality (match with the list) first and then do the research. </w:t>
            </w:r>
          </w:p>
          <w:p w:rsidR="00863E44" w:rsidRDefault="00863E44">
            <w:pPr>
              <w:widowControl w:val="0"/>
              <w:spacing w:line="240" w:lineRule="auto"/>
            </w:pPr>
          </w:p>
          <w:p w:rsidR="00863E44" w:rsidRDefault="007F76CE">
            <w:pPr>
              <w:widowControl w:val="0"/>
              <w:spacing w:line="240" w:lineRule="auto"/>
            </w:pPr>
            <w:r>
              <w:rPr>
                <w:sz w:val="20"/>
                <w:szCs w:val="20"/>
              </w:rPr>
              <w:t>Teachers should emphasize that there is a difference between chromosomal disorders and genetic disorders caused by a gene mutation. The disorders discussed in the Activity are all caused by chromosomal abnormalities. The link in the “Additional Resources” section includes both kinds.</w:t>
            </w:r>
          </w:p>
          <w:p w:rsidR="00863E44" w:rsidRDefault="00863E44">
            <w:pPr>
              <w:widowControl w:val="0"/>
              <w:spacing w:line="240" w:lineRule="auto"/>
            </w:pPr>
          </w:p>
          <w:p w:rsidR="00863E44" w:rsidRDefault="007F76CE">
            <w:pPr>
              <w:widowControl w:val="0"/>
              <w:spacing w:line="240" w:lineRule="auto"/>
            </w:pPr>
            <w:r>
              <w:rPr>
                <w:sz w:val="20"/>
                <w:szCs w:val="20"/>
              </w:rPr>
              <w:t>The primate chromosome comparison activity in the right column could be used as part of your Evolution unit when discussing evidence for evolution.</w:t>
            </w:r>
          </w:p>
        </w:tc>
        <w:tc>
          <w:tcPr>
            <w:tcW w:w="3165" w:type="dxa"/>
            <w:tcMar>
              <w:top w:w="100" w:type="dxa"/>
              <w:left w:w="100" w:type="dxa"/>
              <w:bottom w:w="100" w:type="dxa"/>
              <w:right w:w="100" w:type="dxa"/>
            </w:tcMar>
          </w:tcPr>
          <w:p w:rsidR="00863E44" w:rsidRDefault="007F76CE">
            <w:pPr>
              <w:widowControl w:val="0"/>
              <w:spacing w:line="240" w:lineRule="auto"/>
            </w:pPr>
            <w:r>
              <w:rPr>
                <w:sz w:val="20"/>
                <w:szCs w:val="20"/>
              </w:rPr>
              <w:t>BIO.B.2.1.2 Describe processes that can alter composition or number of chromosomes (i.e. crossing over, nondisjunction, duplication, translocation, deletion, insertion, and inversion).</w:t>
            </w:r>
          </w:p>
          <w:p w:rsidR="00863E44" w:rsidRDefault="00863E44">
            <w:pPr>
              <w:widowControl w:val="0"/>
              <w:spacing w:line="240" w:lineRule="auto"/>
            </w:pPr>
          </w:p>
          <w:p w:rsidR="00863E44" w:rsidRDefault="007F76CE">
            <w:pPr>
              <w:widowControl w:val="0"/>
              <w:spacing w:line="240" w:lineRule="auto"/>
            </w:pPr>
            <w:r>
              <w:rPr>
                <w:sz w:val="20"/>
                <w:szCs w:val="20"/>
              </w:rPr>
              <w:t>BIO.B.3.2.1 Interpret evidence supporting the theory of evolution (i.e. fossil, anatomical, physiological, embryological, biochemical, and universal genetic code).</w:t>
            </w:r>
          </w:p>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7F76CE">
            <w:pPr>
              <w:widowControl w:val="0"/>
              <w:spacing w:line="240" w:lineRule="auto"/>
            </w:pPr>
            <w:r>
              <w:rPr>
                <w:sz w:val="20"/>
                <w:szCs w:val="20"/>
              </w:rPr>
              <w:t>HS-LS3-1.</w:t>
            </w:r>
          </w:p>
          <w:p w:rsidR="00863E44" w:rsidRDefault="007F76CE">
            <w:pPr>
              <w:widowControl w:val="0"/>
              <w:spacing w:line="240" w:lineRule="auto"/>
            </w:pPr>
            <w:r>
              <w:rPr>
                <w:sz w:val="20"/>
                <w:szCs w:val="20"/>
              </w:rPr>
              <w:t xml:space="preserve">Ask questions to clarify relationships about the role of DNA and chromosomes in coding the instructions for characteristic traits passed from parents to offspring. </w:t>
            </w:r>
          </w:p>
          <w:p w:rsidR="00863E44" w:rsidRDefault="00863E44">
            <w:pPr>
              <w:widowControl w:val="0"/>
              <w:spacing w:line="240" w:lineRule="auto"/>
            </w:pPr>
          </w:p>
          <w:p w:rsidR="00863E44" w:rsidRDefault="007F76CE">
            <w:pPr>
              <w:widowControl w:val="0"/>
              <w:spacing w:line="240" w:lineRule="auto"/>
            </w:pPr>
            <w:r>
              <w:rPr>
                <w:sz w:val="20"/>
                <w:szCs w:val="20"/>
              </w:rPr>
              <w:t>HS-LS3-2.</w:t>
            </w:r>
          </w:p>
          <w:p w:rsidR="00863E44" w:rsidRDefault="007F76CE">
            <w:pPr>
              <w:widowControl w:val="0"/>
              <w:spacing w:line="240" w:lineRule="auto"/>
            </w:pPr>
            <w:r>
              <w:rPr>
                <w:sz w:val="20"/>
                <w:szCs w:val="20"/>
              </w:rPr>
              <w:t>Make and defend a claim based on evidence that inheritable genetic variations may result from: (1) new genetic combinations through meiosis, (2) viable errors occurring during replication, and/or (3) mutations caused by environmental factors</w:t>
            </w:r>
          </w:p>
          <w:p w:rsidR="00863E44" w:rsidRDefault="00863E44">
            <w:pPr>
              <w:widowControl w:val="0"/>
              <w:spacing w:line="240" w:lineRule="auto"/>
            </w:pPr>
          </w:p>
          <w:p w:rsidR="00863E44" w:rsidRDefault="006741C6">
            <w:pPr>
              <w:widowControl w:val="0"/>
              <w:spacing w:line="240" w:lineRule="auto"/>
            </w:pPr>
            <w:r>
              <w:rPr>
                <w:sz w:val="20"/>
                <w:szCs w:val="20"/>
              </w:rPr>
              <w:t>HS-LS1.A</w:t>
            </w:r>
            <w:r w:rsidR="007F76CE">
              <w:rPr>
                <w:sz w:val="20"/>
                <w:szCs w:val="20"/>
              </w:rPr>
              <w:t xml:space="preserve">: Structure and </w:t>
            </w:r>
            <w:proofErr w:type="gramStart"/>
            <w:r w:rsidR="007F76CE">
              <w:rPr>
                <w:sz w:val="20"/>
                <w:szCs w:val="20"/>
              </w:rPr>
              <w:t>Function  All</w:t>
            </w:r>
            <w:proofErr w:type="gramEnd"/>
            <w:r w:rsidR="007F76CE">
              <w:rPr>
                <w:sz w:val="20"/>
                <w:szCs w:val="20"/>
              </w:rPr>
              <w:t xml:space="preserve"> cells contain genetic information in the form of DNA molecules. Genes are regions in the DNA that contain the instructions that code for the formation of proteins. (secondary to HS-LS3-1) (Note: This Disciplinary Core Idea is also addressed by HS -LS1-1.) </w:t>
            </w:r>
          </w:p>
          <w:p w:rsidR="00863E44" w:rsidRDefault="00863E44">
            <w:pPr>
              <w:widowControl w:val="0"/>
              <w:spacing w:line="240" w:lineRule="auto"/>
            </w:pPr>
          </w:p>
          <w:p w:rsidR="00863E44" w:rsidRDefault="007F76CE">
            <w:pPr>
              <w:widowControl w:val="0"/>
              <w:spacing w:line="240" w:lineRule="auto"/>
            </w:pPr>
            <w:r>
              <w:rPr>
                <w:sz w:val="20"/>
                <w:szCs w:val="20"/>
              </w:rPr>
              <w:t>HS-LS1.B: Grow</w:t>
            </w:r>
            <w:r w:rsidR="006741C6">
              <w:rPr>
                <w:sz w:val="20"/>
                <w:szCs w:val="20"/>
              </w:rPr>
              <w:t>th and Development of Organisms</w:t>
            </w:r>
            <w:r>
              <w:rPr>
                <w:sz w:val="20"/>
                <w:szCs w:val="20"/>
              </w:rPr>
              <w:t xml:space="preserve"> In multicellular </w:t>
            </w:r>
            <w:r w:rsidR="006741C6">
              <w:rPr>
                <w:sz w:val="20"/>
                <w:szCs w:val="20"/>
              </w:rPr>
              <w:t>organisms’</w:t>
            </w:r>
            <w:r>
              <w:rPr>
                <w:sz w:val="20"/>
                <w:szCs w:val="20"/>
              </w:rPr>
              <w:t xml:space="preserve"> individual cells grow and then divide via a process called mitosis, thereby allowing the organism to grow. The organism begins as a single cell (fertilized egg) that divides successively to produce many cells, with each parent cell passing identical genetic </w:t>
            </w:r>
            <w:r>
              <w:rPr>
                <w:sz w:val="20"/>
                <w:szCs w:val="20"/>
              </w:rPr>
              <w:lastRenderedPageBreak/>
              <w:t>material (two variants of each chromosome pair) to both daughter cells. Cellular division and differentiation produce and maintain a complex organism, composed of systems of tissues and organs that work together to meet the needs of the whole organism.</w:t>
            </w:r>
          </w:p>
          <w:p w:rsidR="00863E44" w:rsidRDefault="00863E44">
            <w:pPr>
              <w:widowControl w:val="0"/>
              <w:spacing w:line="240" w:lineRule="auto"/>
            </w:pPr>
          </w:p>
          <w:p w:rsidR="00863E44" w:rsidRDefault="006741C6">
            <w:pPr>
              <w:widowControl w:val="0"/>
              <w:spacing w:line="240" w:lineRule="auto"/>
            </w:pPr>
            <w:r>
              <w:rPr>
                <w:sz w:val="20"/>
                <w:szCs w:val="20"/>
              </w:rPr>
              <w:t xml:space="preserve">(HS-LS1-4) LS3.A: Inheritance of Traits.  Each chromosome consists </w:t>
            </w:r>
            <w:r w:rsidR="007F76CE">
              <w:rPr>
                <w:sz w:val="20"/>
                <w:szCs w:val="20"/>
              </w:rPr>
              <w:t>of a single very long DNA molecule, and each gene on the chromosome is a</w:t>
            </w:r>
            <w:r>
              <w:rPr>
                <w:sz w:val="20"/>
                <w:szCs w:val="20"/>
              </w:rPr>
              <w:t xml:space="preserve"> particular segment of that DNA</w:t>
            </w:r>
            <w:r w:rsidR="007F76CE">
              <w:rPr>
                <w:sz w:val="20"/>
                <w:szCs w:val="20"/>
              </w:rPr>
              <w:t>. The instructions for forming species’ cha</w:t>
            </w:r>
            <w:r>
              <w:rPr>
                <w:sz w:val="20"/>
                <w:szCs w:val="20"/>
              </w:rPr>
              <w:t>racteristics are carried in DNA. A</w:t>
            </w:r>
            <w:r w:rsidR="007F76CE">
              <w:rPr>
                <w:sz w:val="20"/>
                <w:szCs w:val="20"/>
              </w:rPr>
              <w:t>ll cells in an organism have the same genetic content, but the genes used (expressed) by the cell may be regulated in different ways. Not all DNA codes for a protein; some segments of DNA are involved in regulatory or structural functions, and some have no as-yet known function. (HS-LS3-1)</w:t>
            </w: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lastRenderedPageBreak/>
              <w:t xml:space="preserve">Chromosome and </w:t>
            </w:r>
            <w:proofErr w:type="spellStart"/>
            <w:r>
              <w:rPr>
                <w:sz w:val="20"/>
                <w:szCs w:val="20"/>
              </w:rPr>
              <w:t>Karytotypes</w:t>
            </w:r>
            <w:proofErr w:type="spellEnd"/>
            <w:r>
              <w:rPr>
                <w:sz w:val="20"/>
                <w:szCs w:val="20"/>
              </w:rPr>
              <w:t xml:space="preserve"> Unit: </w:t>
            </w:r>
            <w:hyperlink r:id="rId38">
              <w:r>
                <w:rPr>
                  <w:color w:val="1155CC"/>
                  <w:sz w:val="20"/>
                  <w:szCs w:val="20"/>
                  <w:u w:val="single"/>
                </w:rPr>
                <w:t>http://learn.genetics.utah.edu/content/chromosomes/</w:t>
              </w:r>
            </w:hyperlink>
          </w:p>
          <w:p w:rsidR="00863E44" w:rsidRDefault="00863E44">
            <w:pPr>
              <w:widowControl w:val="0"/>
              <w:spacing w:line="240" w:lineRule="auto"/>
            </w:pPr>
          </w:p>
          <w:p w:rsidR="00863E44" w:rsidRDefault="007F76CE">
            <w:pPr>
              <w:widowControl w:val="0"/>
              <w:spacing w:line="240" w:lineRule="auto"/>
            </w:pPr>
            <w:r>
              <w:rPr>
                <w:sz w:val="20"/>
                <w:szCs w:val="20"/>
              </w:rPr>
              <w:t>Karyotyping Activities:</w:t>
            </w:r>
          </w:p>
          <w:p w:rsidR="00863E44" w:rsidRDefault="00395A97">
            <w:pPr>
              <w:widowControl w:val="0"/>
              <w:spacing w:line="240" w:lineRule="auto"/>
            </w:pPr>
            <w:hyperlink r:id="rId39">
              <w:r w:rsidR="007F76CE">
                <w:rPr>
                  <w:color w:val="1155CC"/>
                  <w:sz w:val="20"/>
                  <w:szCs w:val="20"/>
                  <w:u w:val="single"/>
                </w:rPr>
                <w:t>http://www.biology.arizona.edu/human_bio/activities/karyotyping/karyotyping.html</w:t>
              </w:r>
            </w:hyperlink>
          </w:p>
          <w:p w:rsidR="00863E44" w:rsidRDefault="00863E44">
            <w:pPr>
              <w:widowControl w:val="0"/>
              <w:spacing w:line="240" w:lineRule="auto"/>
            </w:pPr>
          </w:p>
          <w:p w:rsidR="00863E44" w:rsidRDefault="00395A97">
            <w:pPr>
              <w:widowControl w:val="0"/>
              <w:spacing w:line="240" w:lineRule="auto"/>
            </w:pPr>
            <w:hyperlink r:id="rId40">
              <w:r w:rsidR="007F76CE">
                <w:rPr>
                  <w:color w:val="1155CC"/>
                  <w:sz w:val="20"/>
                  <w:szCs w:val="20"/>
                  <w:u w:val="single"/>
                </w:rPr>
                <w:t>http://learn.genetics.utah.edu/content/chromosomes/karyotype/</w:t>
              </w:r>
            </w:hyperlink>
          </w:p>
          <w:p w:rsidR="00863E44" w:rsidRDefault="00863E44">
            <w:pPr>
              <w:widowControl w:val="0"/>
              <w:spacing w:line="240" w:lineRule="auto"/>
            </w:pPr>
          </w:p>
          <w:p w:rsidR="00863E44" w:rsidRDefault="007F76CE">
            <w:pPr>
              <w:widowControl w:val="0"/>
              <w:spacing w:line="240" w:lineRule="auto"/>
            </w:pPr>
            <w:r>
              <w:rPr>
                <w:sz w:val="20"/>
                <w:szCs w:val="20"/>
              </w:rPr>
              <w:t>Primate Chromosome Comparison; Compare chromosomes of human, gorilla, chimp, and orangutan:</w:t>
            </w:r>
          </w:p>
          <w:p w:rsidR="00863E44" w:rsidRDefault="00395A97">
            <w:pPr>
              <w:widowControl w:val="0"/>
              <w:spacing w:line="240" w:lineRule="auto"/>
            </w:pPr>
            <w:hyperlink r:id="rId41">
              <w:r w:rsidR="007F76CE">
                <w:rPr>
                  <w:color w:val="1155CC"/>
                  <w:sz w:val="20"/>
                  <w:szCs w:val="20"/>
                  <w:u w:val="single"/>
                </w:rPr>
                <w:t>http://www.utsouthwestern.edu/edumedia/edufiles/education_training/programs/stars/chromosome-analysis.pdf</w:t>
              </w:r>
            </w:hyperlink>
          </w:p>
          <w:p w:rsidR="00863E44" w:rsidRDefault="00863E44">
            <w:pPr>
              <w:widowControl w:val="0"/>
              <w:spacing w:line="240" w:lineRule="auto"/>
            </w:pPr>
          </w:p>
          <w:p w:rsidR="00863E44" w:rsidRDefault="00863E44">
            <w:pPr>
              <w:widowControl w:val="0"/>
              <w:spacing w:line="240" w:lineRule="auto"/>
            </w:pPr>
          </w:p>
          <w:p w:rsidR="00863E44" w:rsidRDefault="007F76CE">
            <w:pPr>
              <w:widowControl w:val="0"/>
              <w:spacing w:line="240" w:lineRule="auto"/>
            </w:pPr>
            <w:r>
              <w:rPr>
                <w:sz w:val="20"/>
                <w:szCs w:val="20"/>
              </w:rPr>
              <w:t>Genetic Disorders:</w:t>
            </w:r>
          </w:p>
          <w:p w:rsidR="00863E44" w:rsidRDefault="007F76CE">
            <w:pPr>
              <w:widowControl w:val="0"/>
              <w:spacing w:line="240" w:lineRule="auto"/>
            </w:pPr>
            <w:r>
              <w:rPr>
                <w:sz w:val="20"/>
                <w:szCs w:val="20"/>
              </w:rPr>
              <w:t xml:space="preserve">1. </w:t>
            </w:r>
            <w:hyperlink r:id="rId42">
              <w:r>
                <w:rPr>
                  <w:color w:val="1155CC"/>
                  <w:sz w:val="20"/>
                  <w:szCs w:val="20"/>
                  <w:u w:val="single"/>
                </w:rPr>
                <w:t>https://www.genome.gov/10001204/specific-genetic-disorders/</w:t>
              </w:r>
            </w:hyperlink>
          </w:p>
          <w:p w:rsidR="00863E44" w:rsidRDefault="00863E44">
            <w:pPr>
              <w:widowControl w:val="0"/>
              <w:spacing w:line="240" w:lineRule="auto"/>
            </w:pPr>
          </w:p>
          <w:p w:rsidR="00863E44" w:rsidRDefault="007F76CE">
            <w:pPr>
              <w:widowControl w:val="0"/>
              <w:spacing w:line="240" w:lineRule="auto"/>
            </w:pPr>
            <w:r>
              <w:rPr>
                <w:sz w:val="20"/>
                <w:szCs w:val="20"/>
              </w:rPr>
              <w:t xml:space="preserve">2. </w:t>
            </w:r>
            <w:hyperlink r:id="rId43">
              <w:r>
                <w:rPr>
                  <w:color w:val="1155CC"/>
                  <w:sz w:val="20"/>
                  <w:szCs w:val="20"/>
                  <w:u w:val="single"/>
                </w:rPr>
                <w:t>https://ghr.nlm.nih.gov/condition</w:t>
              </w:r>
            </w:hyperlink>
          </w:p>
          <w:p w:rsidR="00863E44" w:rsidRDefault="007F76CE">
            <w:pPr>
              <w:widowControl w:val="0"/>
              <w:spacing w:line="240" w:lineRule="auto"/>
            </w:pPr>
            <w:r>
              <w:rPr>
                <w:sz w:val="20"/>
                <w:szCs w:val="20"/>
              </w:rPr>
              <w:t xml:space="preserve">3. </w:t>
            </w:r>
          </w:p>
          <w:p w:rsidR="00863E44" w:rsidRDefault="00395A97">
            <w:pPr>
              <w:widowControl w:val="0"/>
              <w:spacing w:line="240" w:lineRule="auto"/>
            </w:pPr>
            <w:hyperlink r:id="rId44">
              <w:r w:rsidR="007F76CE">
                <w:rPr>
                  <w:color w:val="1155CC"/>
                  <w:sz w:val="20"/>
                  <w:szCs w:val="20"/>
                  <w:u w:val="single"/>
                </w:rPr>
                <w:t>http://learn.genetics.utah.edu/content/disorders/</w:t>
              </w:r>
            </w:hyperlink>
          </w:p>
          <w:p w:rsidR="00863E44" w:rsidRDefault="00863E44">
            <w:pPr>
              <w:widowControl w:val="0"/>
              <w:spacing w:line="240" w:lineRule="auto"/>
            </w:pPr>
          </w:p>
          <w:p w:rsidR="00863E44" w:rsidRDefault="00863E44">
            <w:pPr>
              <w:widowControl w:val="0"/>
              <w:spacing w:line="240" w:lineRule="auto"/>
            </w:pPr>
          </w:p>
          <w:p w:rsidR="00863E44" w:rsidRDefault="00863E44">
            <w:pPr>
              <w:widowControl w:val="0"/>
              <w:spacing w:line="240" w:lineRule="auto"/>
            </w:pPr>
          </w:p>
        </w:tc>
      </w:tr>
      <w:tr w:rsidR="00863E44" w:rsidTr="00932542">
        <w:tc>
          <w:tcPr>
            <w:tcW w:w="2280" w:type="dxa"/>
            <w:tcBorders>
              <w:bottom w:val="single" w:sz="8" w:space="0" w:color="000000"/>
            </w:tcBorders>
            <w:shd w:val="clear" w:color="auto" w:fill="D9D9D9" w:themeFill="background1" w:themeFillShade="D9"/>
            <w:tcMar>
              <w:top w:w="100" w:type="dxa"/>
              <w:left w:w="100" w:type="dxa"/>
              <w:bottom w:w="100" w:type="dxa"/>
              <w:right w:w="100" w:type="dxa"/>
            </w:tcMar>
          </w:tcPr>
          <w:p w:rsidR="00863E44" w:rsidRPr="009B60AC" w:rsidRDefault="00395A97">
            <w:pPr>
              <w:widowControl w:val="0"/>
              <w:spacing w:after="300" w:line="342" w:lineRule="auto"/>
              <w:rPr>
                <w:b/>
                <w:sz w:val="28"/>
                <w:szCs w:val="28"/>
              </w:rPr>
            </w:pPr>
            <w:hyperlink r:id="rId45">
              <w:r w:rsidR="007F76CE" w:rsidRPr="009B60AC">
                <w:rPr>
                  <w:b/>
                  <w:sz w:val="28"/>
                  <w:szCs w:val="28"/>
                </w:rPr>
                <w:t>DNA Sequencing</w:t>
              </w:r>
            </w:hyperlink>
          </w:p>
          <w:p w:rsidR="00863E44" w:rsidRDefault="007F76CE">
            <w:pPr>
              <w:widowControl w:val="0"/>
              <w:spacing w:after="300" w:line="342" w:lineRule="auto"/>
            </w:pPr>
            <w:r w:rsidRPr="009B60AC">
              <w:rPr>
                <w:i/>
                <w:color w:val="auto"/>
                <w:sz w:val="20"/>
                <w:szCs w:val="20"/>
              </w:rPr>
              <w:t>Background readings &amp; discussion - 45-60 min.</w:t>
            </w:r>
          </w:p>
          <w:p w:rsidR="00863E44" w:rsidRDefault="007F76CE">
            <w:pPr>
              <w:widowControl w:val="0"/>
              <w:spacing w:after="300" w:line="342" w:lineRule="auto"/>
            </w:pPr>
            <w:r w:rsidRPr="009B60AC">
              <w:rPr>
                <w:i/>
                <w:color w:val="auto"/>
                <w:sz w:val="20"/>
                <w:szCs w:val="20"/>
              </w:rPr>
              <w:lastRenderedPageBreak/>
              <w:t>Activity - 45 min</w:t>
            </w:r>
          </w:p>
        </w:tc>
        <w:tc>
          <w:tcPr>
            <w:tcW w:w="3345" w:type="dxa"/>
            <w:tcBorders>
              <w:bottom w:val="single" w:sz="8" w:space="0" w:color="000000"/>
            </w:tcBorders>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lastRenderedPageBreak/>
              <w:t xml:space="preserve">This module explains why DNA sequencing information is important for the biological sciences. It provides a brief description of the technical challenges of DNA sequencing. Students learn the basic principles of sequencing-by-synthesis, which is a widely used next-generation sequencing (NGS) technology. Students will do an online activity </w:t>
            </w:r>
            <w:r>
              <w:rPr>
                <w:sz w:val="20"/>
                <w:szCs w:val="20"/>
              </w:rPr>
              <w:lastRenderedPageBreak/>
              <w:t>that simulates sequencing strings of DNA.</w:t>
            </w:r>
          </w:p>
          <w:p w:rsidR="00863E44" w:rsidRDefault="00863E44">
            <w:pPr>
              <w:widowControl w:val="0"/>
              <w:spacing w:line="240" w:lineRule="auto"/>
            </w:pPr>
          </w:p>
          <w:p w:rsidR="00863E44" w:rsidRDefault="007F76CE">
            <w:pPr>
              <w:widowControl w:val="0"/>
              <w:spacing w:line="240" w:lineRule="auto"/>
            </w:pPr>
            <w:r>
              <w:rPr>
                <w:sz w:val="20"/>
                <w:szCs w:val="20"/>
              </w:rPr>
              <w:t>This unit can be covered during a DNA Technology unit or added as a very relevant example to your DNA replication unit, since sequencing relies on the principles of DNA replication.</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How PCR works</w:t>
            </w:r>
          </w:p>
          <w:p w:rsidR="00863E44" w:rsidRDefault="00395A97">
            <w:pPr>
              <w:widowControl w:val="0"/>
              <w:spacing w:line="240" w:lineRule="auto"/>
            </w:pPr>
            <w:hyperlink r:id="rId46">
              <w:r w:rsidR="007F76CE">
                <w:rPr>
                  <w:color w:val="1155CC"/>
                  <w:sz w:val="20"/>
                  <w:szCs w:val="20"/>
                  <w:u w:val="single"/>
                </w:rPr>
                <w:t>http://www.DNAlc.org/resources/animations/pcr.html</w:t>
              </w:r>
            </w:hyperlink>
          </w:p>
          <w:p w:rsidR="00863E44" w:rsidRDefault="00395A97">
            <w:pPr>
              <w:widowControl w:val="0"/>
              <w:spacing w:line="240" w:lineRule="auto"/>
            </w:pPr>
            <w:hyperlink r:id="rId47"/>
          </w:p>
          <w:p w:rsidR="00863E44" w:rsidRDefault="00395A97">
            <w:pPr>
              <w:widowControl w:val="0"/>
              <w:spacing w:line="240" w:lineRule="auto"/>
            </w:pPr>
            <w:hyperlink r:id="rId48">
              <w:r w:rsidR="007F76CE">
                <w:rPr>
                  <w:color w:val="1155CC"/>
                  <w:sz w:val="20"/>
                  <w:szCs w:val="20"/>
                  <w:u w:val="single"/>
                </w:rPr>
                <w:t>http://learn.genetics.utah.edu/content/labs/pcr/</w:t>
              </w:r>
            </w:hyperlink>
          </w:p>
          <w:p w:rsidR="00863E44" w:rsidRDefault="007F76CE">
            <w:pPr>
              <w:widowControl w:val="0"/>
              <w:spacing w:line="240" w:lineRule="auto"/>
            </w:pPr>
            <w:r>
              <w:rPr>
                <w:sz w:val="20"/>
                <w:szCs w:val="20"/>
              </w:rPr>
              <w:t xml:space="preserve"> </w:t>
            </w:r>
          </w:p>
          <w:p w:rsidR="00863E44" w:rsidRDefault="007F76CE">
            <w:pPr>
              <w:widowControl w:val="0"/>
              <w:spacing w:line="240" w:lineRule="auto"/>
            </w:pPr>
            <w:r>
              <w:rPr>
                <w:sz w:val="20"/>
                <w:szCs w:val="20"/>
              </w:rPr>
              <w:t>DNA Sequencing:</w:t>
            </w:r>
            <w:hyperlink r:id="rId49">
              <w:r>
                <w:rPr>
                  <w:sz w:val="20"/>
                  <w:szCs w:val="20"/>
                </w:rPr>
                <w:t xml:space="preserve"> </w:t>
              </w:r>
            </w:hyperlink>
            <w:hyperlink r:id="rId50">
              <w:r>
                <w:rPr>
                  <w:color w:val="1155CC"/>
                  <w:sz w:val="20"/>
                  <w:szCs w:val="20"/>
                  <w:u w:val="single"/>
                </w:rPr>
                <w:t>http://www.hhmi.org/biointeractive/disease/Sequence_Assembly/01.html</w:t>
              </w:r>
            </w:hyperlink>
          </w:p>
          <w:p w:rsidR="00863E44" w:rsidRDefault="007F76CE">
            <w:pPr>
              <w:widowControl w:val="0"/>
              <w:spacing w:line="240" w:lineRule="auto"/>
            </w:pPr>
            <w:r>
              <w:rPr>
                <w:sz w:val="20"/>
                <w:szCs w:val="20"/>
              </w:rPr>
              <w:lastRenderedPageBreak/>
              <w:t>(Read slides 1-17 and watch the videos on slides 2, 6 and 17)</w:t>
            </w:r>
          </w:p>
          <w:p w:rsidR="00863E44" w:rsidRDefault="00863E44">
            <w:pPr>
              <w:widowControl w:val="0"/>
              <w:spacing w:line="240" w:lineRule="auto"/>
            </w:pPr>
          </w:p>
          <w:p w:rsidR="00863E44" w:rsidRDefault="007F76CE">
            <w:pPr>
              <w:widowControl w:val="0"/>
              <w:spacing w:line="240" w:lineRule="auto"/>
            </w:pPr>
            <w:r>
              <w:rPr>
                <w:sz w:val="20"/>
                <w:szCs w:val="20"/>
              </w:rPr>
              <w:t>How Sanger Sequencing works</w:t>
            </w:r>
          </w:p>
          <w:p w:rsidR="00863E44" w:rsidRDefault="00395A97">
            <w:pPr>
              <w:widowControl w:val="0"/>
              <w:spacing w:line="240" w:lineRule="auto"/>
            </w:pPr>
            <w:hyperlink r:id="rId51">
              <w:r w:rsidR="007F76CE">
                <w:rPr>
                  <w:color w:val="1155CC"/>
                  <w:sz w:val="20"/>
                  <w:szCs w:val="20"/>
                  <w:u w:val="single"/>
                </w:rPr>
                <w:t>http://www.wiley.com/college/pratt/0471393878/student/animations/dna_sequencing/index.html</w:t>
              </w:r>
            </w:hyperlink>
          </w:p>
          <w:p w:rsidR="00863E44" w:rsidRDefault="00395A97">
            <w:pPr>
              <w:widowControl w:val="0"/>
              <w:spacing w:line="240" w:lineRule="auto"/>
            </w:pPr>
            <w:hyperlink r:id="rId52">
              <w:r w:rsidR="007F76CE">
                <w:rPr>
                  <w:color w:val="1155CC"/>
                  <w:sz w:val="20"/>
                  <w:szCs w:val="20"/>
                  <w:u w:val="single"/>
                </w:rPr>
                <w:t>http://www.dnalc.org/resources/animations/cycseq.html</w:t>
              </w:r>
            </w:hyperlink>
          </w:p>
          <w:p w:rsidR="00863E44" w:rsidRDefault="00395A97">
            <w:pPr>
              <w:widowControl w:val="0"/>
              <w:spacing w:line="240" w:lineRule="auto"/>
            </w:pPr>
            <w:hyperlink r:id="rId53"/>
          </w:p>
          <w:p w:rsidR="00863E44" w:rsidRDefault="00395A97">
            <w:pPr>
              <w:widowControl w:val="0"/>
              <w:spacing w:line="240" w:lineRule="auto"/>
            </w:pPr>
            <w:hyperlink r:id="rId54">
              <w:r w:rsidR="007F76CE">
                <w:rPr>
                  <w:color w:val="1155CC"/>
                  <w:sz w:val="20"/>
                  <w:szCs w:val="20"/>
                  <w:u w:val="single"/>
                </w:rPr>
                <w:t>http://www.dnalc.org/view/15479-Sanger-method-of-DNA-sequencing-3D-animation-with-narration.html</w:t>
              </w:r>
            </w:hyperlink>
          </w:p>
          <w:p w:rsidR="00863E44" w:rsidRDefault="007F76CE">
            <w:pPr>
              <w:widowControl w:val="0"/>
              <w:spacing w:line="240" w:lineRule="auto"/>
            </w:pPr>
            <w:r>
              <w:rPr>
                <w:sz w:val="20"/>
                <w:szCs w:val="20"/>
              </w:rPr>
              <w:t xml:space="preserve"> </w:t>
            </w:r>
          </w:p>
          <w:p w:rsidR="00863E44" w:rsidRDefault="007F76CE">
            <w:pPr>
              <w:widowControl w:val="0"/>
              <w:spacing w:line="240" w:lineRule="auto"/>
            </w:pPr>
            <w:r>
              <w:rPr>
                <w:sz w:val="20"/>
                <w:szCs w:val="20"/>
              </w:rPr>
              <w:t>Visit HHMI for DNA Sequencing</w:t>
            </w:r>
          </w:p>
        </w:tc>
      </w:tr>
      <w:tr w:rsidR="00863E44" w:rsidTr="00932542">
        <w:tc>
          <w:tcPr>
            <w:tcW w:w="2280" w:type="dxa"/>
            <w:shd w:val="clear" w:color="auto" w:fill="auto"/>
            <w:tcMar>
              <w:top w:w="100" w:type="dxa"/>
              <w:left w:w="100" w:type="dxa"/>
              <w:bottom w:w="100" w:type="dxa"/>
              <w:right w:w="100" w:type="dxa"/>
            </w:tcMar>
          </w:tcPr>
          <w:p w:rsidR="00863E44" w:rsidRPr="00932542" w:rsidRDefault="00395A97">
            <w:pPr>
              <w:widowControl w:val="0"/>
              <w:spacing w:after="300" w:line="342" w:lineRule="auto"/>
              <w:rPr>
                <w:b/>
                <w:sz w:val="28"/>
                <w:szCs w:val="28"/>
              </w:rPr>
            </w:pPr>
            <w:hyperlink r:id="rId55">
              <w:r w:rsidR="007F76CE" w:rsidRPr="00932542">
                <w:rPr>
                  <w:b/>
                  <w:sz w:val="28"/>
                  <w:szCs w:val="28"/>
                </w:rPr>
                <w:t>What Makes a Cell a Cell? A Bioinformatics Experiment</w:t>
              </w:r>
            </w:hyperlink>
          </w:p>
          <w:p w:rsidR="00863E44" w:rsidRDefault="007F76CE">
            <w:pPr>
              <w:widowControl w:val="0"/>
              <w:spacing w:after="300" w:line="342" w:lineRule="auto"/>
            </w:pPr>
            <w:r w:rsidRPr="00932542">
              <w:rPr>
                <w:i/>
                <w:color w:val="auto"/>
                <w:sz w:val="20"/>
                <w:szCs w:val="20"/>
              </w:rPr>
              <w:t>Introductory video and discussion - 15-20 min</w:t>
            </w:r>
          </w:p>
        </w:tc>
        <w:tc>
          <w:tcPr>
            <w:tcW w:w="3345" w:type="dxa"/>
            <w:shd w:val="clear" w:color="auto" w:fill="auto"/>
            <w:tcMar>
              <w:top w:w="100" w:type="dxa"/>
              <w:left w:w="100" w:type="dxa"/>
              <w:bottom w:w="100" w:type="dxa"/>
              <w:right w:w="100" w:type="dxa"/>
            </w:tcMar>
          </w:tcPr>
          <w:p w:rsidR="00863E44" w:rsidRDefault="007F76CE">
            <w:pPr>
              <w:widowControl w:val="0"/>
              <w:spacing w:line="240" w:lineRule="auto"/>
            </w:pPr>
            <w:r>
              <w:rPr>
                <w:sz w:val="20"/>
                <w:szCs w:val="20"/>
              </w:rPr>
              <w:t xml:space="preserve">The same genome is in every cell of your body. Yet different cells in different parts of your body look and act very differently. The activity explores several databases that are used by </w:t>
            </w:r>
            <w:proofErr w:type="spellStart"/>
            <w:r>
              <w:rPr>
                <w:sz w:val="20"/>
                <w:szCs w:val="20"/>
              </w:rPr>
              <w:t>bioinformaticians</w:t>
            </w:r>
            <w:proofErr w:type="spellEnd"/>
            <w:r>
              <w:rPr>
                <w:sz w:val="20"/>
                <w:szCs w:val="20"/>
              </w:rPr>
              <w:t xml:space="preserve"> and other scientists for their research.</w:t>
            </w:r>
          </w:p>
          <w:p w:rsidR="00863E44" w:rsidRDefault="00395A97">
            <w:pPr>
              <w:widowControl w:val="0"/>
              <w:spacing w:line="240" w:lineRule="auto"/>
            </w:pPr>
            <w:hyperlink r:id="rId56">
              <w:r w:rsidR="007F76CE">
                <w:rPr>
                  <w:sz w:val="20"/>
                  <w:szCs w:val="20"/>
                </w:rPr>
                <w:t>The activity</w:t>
              </w:r>
            </w:hyperlink>
            <w:r w:rsidR="007F76CE">
              <w:rPr>
                <w:sz w:val="20"/>
                <w:szCs w:val="20"/>
              </w:rPr>
              <w:t xml:space="preserve">, organized by topics, is presented such that </w:t>
            </w:r>
            <w:proofErr w:type="spellStart"/>
            <w:r w:rsidR="007F76CE">
              <w:rPr>
                <w:sz w:val="20"/>
                <w:szCs w:val="20"/>
              </w:rPr>
              <w:t>students</w:t>
            </w:r>
            <w:proofErr w:type="spellEnd"/>
            <w:r w:rsidR="007F76CE">
              <w:rPr>
                <w:sz w:val="20"/>
                <w:szCs w:val="20"/>
              </w:rPr>
              <w:t xml:space="preserve"> progress from more simple to more complex database exploration. The topics expose students to human health-related databases as well as to databases for multiple species, which can be used for </w:t>
            </w:r>
            <w:hyperlink r:id="rId57">
              <w:r w:rsidR="007F76CE">
                <w:rPr>
                  <w:sz w:val="20"/>
                  <w:szCs w:val="20"/>
                </w:rPr>
                <w:t>comparative genomics</w:t>
              </w:r>
            </w:hyperlink>
            <w:r w:rsidR="007F76CE">
              <w:rPr>
                <w:sz w:val="20"/>
                <w:szCs w:val="20"/>
              </w:rPr>
              <w:t>.</w:t>
            </w:r>
          </w:p>
          <w:p w:rsidR="00863E44" w:rsidRDefault="00863E44">
            <w:pPr>
              <w:widowControl w:val="0"/>
              <w:spacing w:line="240" w:lineRule="auto"/>
            </w:pPr>
          </w:p>
          <w:p w:rsidR="00863E44" w:rsidRDefault="007F76CE">
            <w:pPr>
              <w:widowControl w:val="0"/>
              <w:spacing w:line="240" w:lineRule="auto"/>
            </w:pPr>
            <w:r>
              <w:rPr>
                <w:sz w:val="20"/>
                <w:szCs w:val="20"/>
              </w:rPr>
              <w:t xml:space="preserve">Watch a video that describes one way a </w:t>
            </w:r>
            <w:proofErr w:type="spellStart"/>
            <w:r>
              <w:rPr>
                <w:sz w:val="20"/>
                <w:szCs w:val="20"/>
              </w:rPr>
              <w:t>bioinformatician</w:t>
            </w:r>
            <w:proofErr w:type="spellEnd"/>
            <w:r>
              <w:rPr>
                <w:sz w:val="20"/>
                <w:szCs w:val="20"/>
              </w:rPr>
              <w:t xml:space="preserve"> could approach the question: How does the same genome produce </w:t>
            </w:r>
            <w:r>
              <w:rPr>
                <w:sz w:val="20"/>
                <w:szCs w:val="20"/>
              </w:rPr>
              <w:lastRenderedPageBreak/>
              <w:t>different types of cells?</w:t>
            </w:r>
          </w:p>
          <w:p w:rsidR="00863E44" w:rsidRDefault="007F76CE">
            <w:pPr>
              <w:widowControl w:val="0"/>
              <w:spacing w:line="240" w:lineRule="auto"/>
            </w:pPr>
            <w:r>
              <w:rPr>
                <w:sz w:val="20"/>
                <w:szCs w:val="20"/>
              </w:rPr>
              <w:t>The video introduction fits well in a unit on DNA and Protein Synthesis or Reproduction &amp; Development when talking about differentiation of cells during embryonic development. You could use this to start off a cell unit but it does require some knowledge/language of DNA and gene expression.</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6741C6">
            <w:pPr>
              <w:widowControl w:val="0"/>
              <w:spacing w:line="240" w:lineRule="auto"/>
            </w:pPr>
            <w:r>
              <w:rPr>
                <w:sz w:val="20"/>
                <w:szCs w:val="20"/>
              </w:rPr>
              <w:t xml:space="preserve">HS-LS3.B: Variation of Traits </w:t>
            </w:r>
            <w:r w:rsidR="007F76CE">
              <w:rPr>
                <w:sz w:val="20"/>
                <w:szCs w:val="20"/>
              </w:rPr>
              <w:t xml:space="preserve">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(HS-LS3-2)  Environmental factors also affect expression of traits, and hence affect the probability of </w:t>
            </w:r>
            <w:r w:rsidR="007F76CE">
              <w:rPr>
                <w:sz w:val="20"/>
                <w:szCs w:val="20"/>
              </w:rPr>
              <w:lastRenderedPageBreak/>
              <w:t>occurrences of traits in a population. Thus the variation and distribution of traits observed depends on both genetic and environmental factors. (HS-LS3-2), (HS-LS3-3)</w:t>
            </w: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lastRenderedPageBreak/>
              <w:t>Stem Cells unit:</w:t>
            </w:r>
          </w:p>
          <w:p w:rsidR="00863E44" w:rsidRDefault="00395A97">
            <w:pPr>
              <w:widowControl w:val="0"/>
              <w:spacing w:line="240" w:lineRule="auto"/>
            </w:pPr>
            <w:hyperlink r:id="rId58">
              <w:r w:rsidR="007F76CE">
                <w:rPr>
                  <w:color w:val="1155CC"/>
                  <w:sz w:val="20"/>
                  <w:szCs w:val="20"/>
                  <w:u w:val="single"/>
                </w:rPr>
                <w:t>http://learn.genetics.utah.edu/content/stemcells/</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932542" w:rsidRDefault="00395A97">
            <w:pPr>
              <w:widowControl w:val="0"/>
              <w:spacing w:after="300" w:line="342" w:lineRule="auto"/>
              <w:rPr>
                <w:b/>
                <w:color w:val="auto"/>
                <w:sz w:val="20"/>
                <w:szCs w:val="20"/>
              </w:rPr>
            </w:pPr>
            <w:hyperlink r:id="rId59">
              <w:r w:rsidR="007F76CE" w:rsidRPr="00932542">
                <w:rPr>
                  <w:b/>
                  <w:color w:val="auto"/>
                  <w:sz w:val="20"/>
                  <w:szCs w:val="20"/>
                </w:rPr>
                <w:t>Sickle Cell Disease</w:t>
              </w:r>
            </w:hyperlink>
          </w:p>
          <w:p w:rsidR="00863E44" w:rsidRDefault="007F76CE">
            <w:pPr>
              <w:widowControl w:val="0"/>
              <w:spacing w:after="300" w:line="342" w:lineRule="auto"/>
            </w:pPr>
            <w:r w:rsidRPr="00932542">
              <w:rPr>
                <w:i/>
                <w:color w:val="auto"/>
                <w:sz w:val="20"/>
                <w:szCs w:val="20"/>
              </w:rPr>
              <w:t>20 min. Minimum, including discussion - 60 minutes if more questions added using graphics on the site</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 xml:space="preserve">This could be done in a unit on genetics or when talking about DNA and protein synthesis and mutations. It could also be done as part of population genetics and evolution. Students utilize the 1000 Genomes database for this activity. “The </w:t>
            </w:r>
            <w:hyperlink r:id="rId60" w:anchor="1000G_PROJECT">
              <w:r>
                <w:rPr>
                  <w:sz w:val="20"/>
                  <w:szCs w:val="20"/>
                </w:rPr>
                <w:t>1000 Genomes Project</w:t>
              </w:r>
            </w:hyperlink>
            <w:r>
              <w:rPr>
                <w:sz w:val="20"/>
                <w:szCs w:val="20"/>
              </w:rPr>
              <w:t xml:space="preserve"> ran between 2008 and 2015. The goal of the 1000 Genomes Project was to find most genetic variants with frequencies of at least 1% in the populations studied” from around the world. (http://www.1000genomes.org/about)</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7F76CE">
            <w:pPr>
              <w:widowControl w:val="0"/>
              <w:spacing w:line="240" w:lineRule="auto"/>
            </w:pPr>
            <w:r>
              <w:rPr>
                <w:sz w:val="20"/>
                <w:szCs w:val="20"/>
              </w:rPr>
              <w:t>HS-LS3-3.</w:t>
            </w:r>
          </w:p>
          <w:p w:rsidR="00863E44" w:rsidRDefault="007F76CE">
            <w:pPr>
              <w:widowControl w:val="0"/>
              <w:spacing w:line="240" w:lineRule="auto"/>
            </w:pPr>
            <w:r>
              <w:rPr>
                <w:sz w:val="20"/>
                <w:szCs w:val="20"/>
              </w:rPr>
              <w:t>Apply concepts of statistics and probability to explain the variation and distribution of expressed traits in a population</w:t>
            </w:r>
          </w:p>
          <w:p w:rsidR="00863E44" w:rsidRDefault="00863E44">
            <w:pPr>
              <w:widowControl w:val="0"/>
              <w:spacing w:line="240" w:lineRule="auto"/>
            </w:pPr>
          </w:p>
          <w:p w:rsidR="00863E44" w:rsidRDefault="007F76CE">
            <w:pPr>
              <w:widowControl w:val="0"/>
              <w:spacing w:line="240" w:lineRule="auto"/>
            </w:pPr>
            <w:r>
              <w:rPr>
                <w:sz w:val="20"/>
                <w:szCs w:val="20"/>
              </w:rPr>
              <w:t>HS-LS4-1.</w:t>
            </w:r>
          </w:p>
          <w:p w:rsidR="00863E44" w:rsidRDefault="007F76CE">
            <w:pPr>
              <w:widowControl w:val="0"/>
              <w:spacing w:line="240" w:lineRule="auto"/>
            </w:pPr>
            <w:r>
              <w:rPr>
                <w:sz w:val="20"/>
                <w:szCs w:val="20"/>
              </w:rPr>
              <w:t>Communicate scientific information that common ancestry and biological evolution are supported by multiple lines of empirical evidence.</w:t>
            </w: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932542" w:rsidRDefault="00395A97">
            <w:pPr>
              <w:widowControl w:val="0"/>
              <w:spacing w:after="300" w:line="342" w:lineRule="auto"/>
              <w:rPr>
                <w:b/>
                <w:color w:val="auto"/>
                <w:sz w:val="20"/>
                <w:szCs w:val="20"/>
              </w:rPr>
            </w:pPr>
            <w:hyperlink r:id="rId61">
              <w:r w:rsidR="007F76CE" w:rsidRPr="00932542">
                <w:rPr>
                  <w:b/>
                  <w:color w:val="auto"/>
                  <w:sz w:val="20"/>
                  <w:szCs w:val="20"/>
                </w:rPr>
                <w:t>Genome Size</w:t>
              </w:r>
            </w:hyperlink>
          </w:p>
          <w:p w:rsidR="00863E44" w:rsidRPr="00932542" w:rsidRDefault="007F76CE">
            <w:pPr>
              <w:widowControl w:val="0"/>
              <w:spacing w:after="300" w:line="342" w:lineRule="auto"/>
              <w:rPr>
                <w:i/>
                <w:color w:val="auto"/>
                <w:sz w:val="20"/>
                <w:szCs w:val="20"/>
              </w:rPr>
            </w:pPr>
            <w:r w:rsidRPr="00932542">
              <w:rPr>
                <w:i/>
                <w:color w:val="auto"/>
                <w:sz w:val="20"/>
                <w:szCs w:val="20"/>
              </w:rPr>
              <w:t>25-45 min, including discussion, questions and whether you have students do the calculations and any additional searching.</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 xml:space="preserve">This is a great short activity to do with your class when you first start talking about DNA and protein synthesis or when you first mention chromosomes before Mitosis. Students utilize the Animal Genome Size database, “a </w:t>
            </w:r>
            <w:proofErr w:type="spellStart"/>
            <w:r>
              <w:rPr>
                <w:sz w:val="20"/>
                <w:szCs w:val="20"/>
              </w:rPr>
              <w:t>comprehgensive</w:t>
            </w:r>
            <w:proofErr w:type="spellEnd"/>
            <w:r>
              <w:rPr>
                <w:sz w:val="20"/>
                <w:szCs w:val="20"/>
              </w:rPr>
              <w:t xml:space="preserve"> catalogue of animal genome size data”(great images of different animals and C values flash by on top left!) http://www.genomesize.com/</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932542" w:rsidRDefault="00395A97">
            <w:pPr>
              <w:widowControl w:val="0"/>
              <w:spacing w:after="300" w:line="342" w:lineRule="auto"/>
              <w:rPr>
                <w:b/>
                <w:color w:val="auto"/>
                <w:sz w:val="20"/>
                <w:szCs w:val="20"/>
              </w:rPr>
            </w:pPr>
            <w:hyperlink r:id="rId62">
              <w:r w:rsidR="007F76CE" w:rsidRPr="00932542">
                <w:rPr>
                  <w:b/>
                  <w:color w:val="auto"/>
                  <w:sz w:val="20"/>
                  <w:szCs w:val="20"/>
                </w:rPr>
                <w:t>Huntington’s Disease</w:t>
              </w:r>
            </w:hyperlink>
          </w:p>
          <w:p w:rsidR="00863E44" w:rsidRDefault="007F76CE">
            <w:pPr>
              <w:widowControl w:val="0"/>
              <w:spacing w:after="300" w:line="342" w:lineRule="auto"/>
            </w:pPr>
            <w:r w:rsidRPr="00932542">
              <w:rPr>
                <w:i/>
                <w:color w:val="auto"/>
                <w:sz w:val="20"/>
                <w:szCs w:val="20"/>
              </w:rPr>
              <w:t>40-50 minutes with introduction and discussion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 xml:space="preserve">The OMIM website is a treasure chest of information about genetic traits and genetic disorders and is great to use during Genetics, after the students have some background on DNA and gene expression. This site has a ton more to offer and is connected to the National Center for Biotechnology Information’s (NCBI website </w:t>
            </w:r>
            <w:hyperlink r:id="rId63">
              <w:r>
                <w:rPr>
                  <w:sz w:val="20"/>
                  <w:szCs w:val="20"/>
                </w:rPr>
                <w:t>http://www.ncbi.nlm.nih.gov/</w:t>
              </w:r>
            </w:hyperlink>
            <w:proofErr w:type="gramStart"/>
            <w:r>
              <w:rPr>
                <w:sz w:val="20"/>
                <w:szCs w:val="20"/>
              </w:rPr>
              <w:t>)  You</w:t>
            </w:r>
            <w:proofErr w:type="gramEnd"/>
            <w:r>
              <w:rPr>
                <w:sz w:val="20"/>
                <w:szCs w:val="20"/>
              </w:rPr>
              <w:t xml:space="preserve"> could definitely expand this to a full period or more activity.</w:t>
            </w:r>
          </w:p>
          <w:p w:rsidR="00863E44" w:rsidRDefault="00863E44">
            <w:pPr>
              <w:widowControl w:val="0"/>
              <w:spacing w:line="240" w:lineRule="auto"/>
            </w:pP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t xml:space="preserve">Tutorial for OMIM available at: </w:t>
            </w:r>
            <w:hyperlink r:id="rId64">
              <w:r>
                <w:rPr>
                  <w:color w:val="1155CC"/>
                  <w:sz w:val="20"/>
                  <w:szCs w:val="20"/>
                  <w:u w:val="single"/>
                </w:rPr>
                <w:t>http://www.openhelix.com/OMIM</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932542" w:rsidRDefault="00395A97">
            <w:pPr>
              <w:widowControl w:val="0"/>
              <w:spacing w:after="300" w:line="342" w:lineRule="auto"/>
              <w:rPr>
                <w:b/>
                <w:color w:val="auto"/>
                <w:sz w:val="20"/>
                <w:szCs w:val="20"/>
              </w:rPr>
            </w:pPr>
            <w:hyperlink r:id="rId65">
              <w:r w:rsidR="007F76CE" w:rsidRPr="00932542">
                <w:rPr>
                  <w:b/>
                  <w:color w:val="auto"/>
                  <w:sz w:val="20"/>
                  <w:szCs w:val="20"/>
                </w:rPr>
                <w:t>Cystic Fibrosis</w:t>
              </w:r>
            </w:hyperlink>
          </w:p>
          <w:p w:rsidR="00863E44" w:rsidRDefault="007F76CE">
            <w:pPr>
              <w:widowControl w:val="0"/>
              <w:spacing w:after="300" w:line="342" w:lineRule="auto"/>
            </w:pPr>
            <w:r w:rsidRPr="00932542">
              <w:rPr>
                <w:i/>
                <w:color w:val="auto"/>
                <w:sz w:val="20"/>
                <w:szCs w:val="20"/>
              </w:rPr>
              <w:t>40-60 minutes with introduction and discussion.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 xml:space="preserve">This could be done at many places in the year - during discussions of protein structure during DNA &amp; protein synthesis or during Genetics. The </w:t>
            </w:r>
            <w:proofErr w:type="spellStart"/>
            <w:r>
              <w:rPr>
                <w:sz w:val="20"/>
                <w:szCs w:val="20"/>
              </w:rPr>
              <w:t>Uniprot</w:t>
            </w:r>
            <w:proofErr w:type="spellEnd"/>
            <w:r>
              <w:rPr>
                <w:sz w:val="20"/>
                <w:szCs w:val="20"/>
              </w:rPr>
              <w:t xml:space="preserve"> site that students will use is amazing - it contains almost everything that is known about the structure and function of every protein that has been catalogued! It is well worth spending time to learn what is there and spend a day or two there with your class.</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proofErr w:type="spellStart"/>
            <w:r>
              <w:rPr>
                <w:sz w:val="20"/>
                <w:szCs w:val="20"/>
              </w:rPr>
              <w:t>Uniprot</w:t>
            </w:r>
            <w:proofErr w:type="spellEnd"/>
            <w:r>
              <w:rPr>
                <w:sz w:val="20"/>
                <w:szCs w:val="20"/>
              </w:rPr>
              <w:t xml:space="preserve"> tutorials: </w:t>
            </w:r>
            <w:hyperlink r:id="rId66">
              <w:r>
                <w:rPr>
                  <w:color w:val="1155CC"/>
                  <w:sz w:val="20"/>
                  <w:szCs w:val="20"/>
                  <w:u w:val="single"/>
                </w:rPr>
                <w:t>https://www.youtube.com/channel/UCkCR5RJZCZZoVTQzTYY92aw</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932542" w:rsidRDefault="00395A97">
            <w:pPr>
              <w:widowControl w:val="0"/>
              <w:spacing w:after="300" w:line="342" w:lineRule="auto"/>
              <w:rPr>
                <w:b/>
                <w:color w:val="auto"/>
                <w:sz w:val="20"/>
                <w:szCs w:val="20"/>
              </w:rPr>
            </w:pPr>
            <w:hyperlink r:id="rId67">
              <w:r w:rsidR="007F76CE" w:rsidRPr="00932542">
                <w:rPr>
                  <w:b/>
                  <w:color w:val="auto"/>
                  <w:sz w:val="20"/>
                  <w:szCs w:val="20"/>
                </w:rPr>
                <w:t>Breast Cancer</w:t>
              </w:r>
            </w:hyperlink>
          </w:p>
          <w:p w:rsidR="00863E44" w:rsidRPr="00932542" w:rsidRDefault="007F76CE">
            <w:pPr>
              <w:widowControl w:val="0"/>
              <w:spacing w:after="300" w:line="342" w:lineRule="auto"/>
              <w:rPr>
                <w:i/>
                <w:color w:val="auto"/>
                <w:sz w:val="20"/>
                <w:szCs w:val="20"/>
              </w:rPr>
            </w:pPr>
            <w:r w:rsidRPr="00932542">
              <w:rPr>
                <w:i/>
                <w:color w:val="auto"/>
                <w:sz w:val="20"/>
                <w:szCs w:val="20"/>
              </w:rPr>
              <w:t>20-30 minutes with introduction and discussion</w:t>
            </w:r>
          </w:p>
          <w:p w:rsidR="00863E44" w:rsidRPr="00932542" w:rsidRDefault="007F76CE">
            <w:pPr>
              <w:widowControl w:val="0"/>
              <w:spacing w:after="300" w:line="342" w:lineRule="auto"/>
              <w:rPr>
                <w:b/>
                <w:color w:val="auto"/>
                <w:sz w:val="20"/>
                <w:szCs w:val="20"/>
              </w:rPr>
            </w:pPr>
            <w:r>
              <w:rPr>
                <w:b/>
                <w:color w:val="045385"/>
                <w:sz w:val="20"/>
                <w:szCs w:val="20"/>
                <w:shd w:val="clear" w:color="auto" w:fill="F5F5F5"/>
              </w:rPr>
              <w:t xml:space="preserve">   </w:t>
            </w:r>
          </w:p>
          <w:p w:rsidR="00863E44" w:rsidRPr="00932542" w:rsidRDefault="00932542">
            <w:pPr>
              <w:widowControl w:val="0"/>
              <w:spacing w:after="300" w:line="342" w:lineRule="auto"/>
              <w:rPr>
                <w:b/>
                <w:color w:val="auto"/>
                <w:sz w:val="20"/>
                <w:szCs w:val="20"/>
              </w:rPr>
            </w:pPr>
            <w:r>
              <w:rPr>
                <w:b/>
                <w:color w:val="auto"/>
                <w:sz w:val="20"/>
                <w:szCs w:val="20"/>
              </w:rPr>
              <w:lastRenderedPageBreak/>
              <w:t xml:space="preserve">  </w:t>
            </w:r>
            <w:r w:rsidR="007F76CE" w:rsidRPr="00932542">
              <w:rPr>
                <w:b/>
                <w:color w:val="auto"/>
                <w:sz w:val="20"/>
                <w:szCs w:val="20"/>
              </w:rPr>
              <w:t>BRCA1</w:t>
            </w:r>
          </w:p>
          <w:p w:rsidR="00863E44" w:rsidRDefault="007F76CE">
            <w:pPr>
              <w:widowControl w:val="0"/>
              <w:spacing w:after="300" w:line="342" w:lineRule="auto"/>
            </w:pPr>
            <w:r w:rsidRPr="00932542">
              <w:rPr>
                <w:i/>
                <w:color w:val="auto"/>
                <w:sz w:val="20"/>
                <w:szCs w:val="20"/>
              </w:rPr>
              <w:t>30-40 minutes with introduction and discussion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lastRenderedPageBreak/>
              <w:t xml:space="preserve">This can be done during Cell Cycle and Cancer / Mitosis unit, </w:t>
            </w:r>
            <w:r w:rsidR="006741C6">
              <w:rPr>
                <w:sz w:val="20"/>
                <w:szCs w:val="20"/>
              </w:rPr>
              <w:t xml:space="preserve">during DNA &amp; Protein Synthesis </w:t>
            </w:r>
            <w:r>
              <w:rPr>
                <w:sz w:val="20"/>
                <w:szCs w:val="20"/>
              </w:rPr>
              <w:t xml:space="preserve">or during Genetics. You could also do this during a Biochemistry unit when covering Protein Structure and include the concept of “domains”. The NCBI Gene site that students will use and its various linked sites is another amazing resource for everything connected to DNA, genes and proteins. Again, it is well worth spending time to learn what </w:t>
            </w:r>
            <w:r>
              <w:rPr>
                <w:sz w:val="20"/>
                <w:szCs w:val="20"/>
              </w:rPr>
              <w:lastRenderedPageBreak/>
              <w:t>is there and spend a day or two there with your class.</w:t>
            </w:r>
          </w:p>
          <w:p w:rsidR="00863E44" w:rsidRDefault="00863E44">
            <w:pPr>
              <w:widowControl w:val="0"/>
              <w:spacing w:line="240" w:lineRule="auto"/>
            </w:pPr>
          </w:p>
          <w:p w:rsidR="00863E44" w:rsidRDefault="007F76CE">
            <w:pPr>
              <w:widowControl w:val="0"/>
              <w:spacing w:line="240" w:lineRule="auto"/>
            </w:pPr>
            <w:r>
              <w:rPr>
                <w:sz w:val="20"/>
                <w:szCs w:val="20"/>
              </w:rPr>
              <w:t xml:space="preserve">The </w:t>
            </w:r>
            <w:proofErr w:type="spellStart"/>
            <w:r>
              <w:rPr>
                <w:sz w:val="20"/>
                <w:szCs w:val="20"/>
              </w:rPr>
              <w:t>HomoloGene</w:t>
            </w:r>
            <w:proofErr w:type="spellEnd"/>
            <w:r>
              <w:rPr>
                <w:sz w:val="20"/>
                <w:szCs w:val="20"/>
              </w:rPr>
              <w:t xml:space="preserve"> database that students will also use allows you to see what species share genes that are thought to be “homologs” - similar in structure and evolutionary origin. Try looking at the Protein information - it is especially interesting to see which domains are conserved between species.</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ind w:right="40"/>
            </w:pPr>
            <w:r>
              <w:rPr>
                <w:sz w:val="20"/>
                <w:szCs w:val="20"/>
              </w:rPr>
              <w:t>NCBI tutorials available at:</w:t>
            </w:r>
          </w:p>
          <w:p w:rsidR="00863E44" w:rsidRDefault="00395A97">
            <w:pPr>
              <w:widowControl w:val="0"/>
              <w:ind w:right="40"/>
            </w:pPr>
            <w:hyperlink r:id="rId68">
              <w:r w:rsidR="007F76CE">
                <w:rPr>
                  <w:color w:val="1155CC"/>
                  <w:sz w:val="20"/>
                  <w:szCs w:val="20"/>
                  <w:u w:val="single"/>
                </w:rPr>
                <w:t>http://www.ncbi.nlm.nih.gov/guide/training-tutorials/</w:t>
              </w:r>
            </w:hyperlink>
          </w:p>
          <w:p w:rsidR="00863E44" w:rsidRDefault="00863E44">
            <w:pPr>
              <w:widowControl w:val="0"/>
              <w:ind w:right="40"/>
            </w:pPr>
          </w:p>
          <w:p w:rsidR="00863E44" w:rsidRDefault="007F76CE">
            <w:pPr>
              <w:widowControl w:val="0"/>
              <w:ind w:right="40"/>
            </w:pPr>
            <w:r>
              <w:rPr>
                <w:sz w:val="20"/>
                <w:szCs w:val="20"/>
              </w:rPr>
              <w:t>Watch video clip, NOVA: Cracking The Code ( 8 min)</w:t>
            </w:r>
            <w:hyperlink r:id="rId69">
              <w:r>
                <w:rPr>
                  <w:sz w:val="20"/>
                  <w:szCs w:val="20"/>
                </w:rPr>
                <w:t xml:space="preserve"> </w:t>
              </w:r>
            </w:hyperlink>
            <w:hyperlink r:id="rId70">
              <w:r>
                <w:rPr>
                  <w:color w:val="1155CC"/>
                  <w:sz w:val="20"/>
                  <w:szCs w:val="20"/>
                  <w:u w:val="single"/>
                </w:rPr>
                <w:t>http://www.pbs.org/wgbh/nova/body/cracking-the-code-of-life.html</w:t>
              </w:r>
            </w:hyperlink>
            <w:r>
              <w:rPr>
                <w:sz w:val="20"/>
                <w:szCs w:val="20"/>
              </w:rPr>
              <w:t xml:space="preserve">  </w:t>
            </w:r>
          </w:p>
          <w:p w:rsidR="00863E44" w:rsidRDefault="007F76CE">
            <w:pPr>
              <w:widowControl w:val="0"/>
              <w:ind w:right="40"/>
            </w:pPr>
            <w:r>
              <w:rPr>
                <w:sz w:val="20"/>
                <w:szCs w:val="20"/>
              </w:rPr>
              <w:t xml:space="preserve">(Select- Watch the </w:t>
            </w:r>
            <w:r>
              <w:rPr>
                <w:sz w:val="20"/>
                <w:szCs w:val="20"/>
              </w:rPr>
              <w:lastRenderedPageBreak/>
              <w:t>Program.  Select segment 11- Family Disease)</w:t>
            </w:r>
          </w:p>
          <w:p w:rsidR="00863E44" w:rsidRDefault="007F76CE">
            <w:pPr>
              <w:widowControl w:val="0"/>
              <w:ind w:right="40"/>
            </w:pPr>
            <w:r>
              <w:rPr>
                <w:sz w:val="20"/>
                <w:szCs w:val="20"/>
              </w:rPr>
              <w:t xml:space="preserve"> </w:t>
            </w:r>
          </w:p>
          <w:p w:rsidR="00863E44" w:rsidRDefault="007F76CE">
            <w:pPr>
              <w:widowControl w:val="0"/>
              <w:ind w:right="40"/>
            </w:pPr>
            <w:r>
              <w:rPr>
                <w:sz w:val="20"/>
                <w:szCs w:val="20"/>
              </w:rPr>
              <w:t>After watching the clip, discuss the following questions with the whole class or in small groups: (5-10 min)</w:t>
            </w:r>
          </w:p>
          <w:p w:rsidR="00863E44" w:rsidRDefault="007F76CE">
            <w:pPr>
              <w:widowControl w:val="0"/>
              <w:ind w:right="40"/>
            </w:pPr>
            <w:r>
              <w:rPr>
                <w:sz w:val="20"/>
                <w:szCs w:val="20"/>
              </w:rPr>
              <w:t>Should Alana get BRCA genetic testing for breast/ovarian cancer susceptibility genes?  If she tests positive, what options are available to her? If she tests negative, does that mean that she will never develop breast or ovarian cancer?</w:t>
            </w:r>
          </w:p>
        </w:tc>
      </w:tr>
      <w:tr w:rsidR="00863E44" w:rsidTr="00932542">
        <w:tc>
          <w:tcPr>
            <w:tcW w:w="2280" w:type="dxa"/>
            <w:shd w:val="clear" w:color="auto" w:fill="D9D9D9" w:themeFill="background1" w:themeFillShade="D9"/>
            <w:tcMar>
              <w:top w:w="100" w:type="dxa"/>
              <w:left w:w="100" w:type="dxa"/>
              <w:bottom w:w="100" w:type="dxa"/>
              <w:right w:w="100" w:type="dxa"/>
            </w:tcMar>
          </w:tcPr>
          <w:p w:rsidR="00863E44" w:rsidRPr="00932542" w:rsidRDefault="00395A97">
            <w:pPr>
              <w:widowControl w:val="0"/>
              <w:spacing w:after="300" w:line="342" w:lineRule="auto"/>
              <w:rPr>
                <w:b/>
                <w:sz w:val="28"/>
                <w:szCs w:val="28"/>
              </w:rPr>
            </w:pPr>
            <w:hyperlink r:id="rId71">
              <w:r w:rsidR="007F76CE" w:rsidRPr="00932542">
                <w:rPr>
                  <w:b/>
                  <w:sz w:val="28"/>
                  <w:szCs w:val="28"/>
                </w:rPr>
                <w:t>Bioinformatics: What? Why? Who?</w:t>
              </w:r>
            </w:hyperlink>
          </w:p>
          <w:p w:rsidR="00863E44" w:rsidRPr="00932542" w:rsidRDefault="007F76CE">
            <w:pPr>
              <w:widowControl w:val="0"/>
              <w:spacing w:after="300" w:line="342" w:lineRule="auto"/>
              <w:rPr>
                <w:i/>
                <w:color w:val="auto"/>
                <w:sz w:val="20"/>
                <w:szCs w:val="20"/>
              </w:rPr>
            </w:pPr>
            <w:r w:rsidRPr="00932542">
              <w:rPr>
                <w:i/>
                <w:color w:val="auto"/>
                <w:sz w:val="20"/>
                <w:szCs w:val="20"/>
              </w:rPr>
              <w:t>Video plus discussion - 20min</w:t>
            </w:r>
          </w:p>
          <w:p w:rsidR="00863E44" w:rsidRDefault="007F76CE">
            <w:pPr>
              <w:widowControl w:val="0"/>
              <w:spacing w:after="300" w:line="342" w:lineRule="auto"/>
              <w:rPr>
                <w:i/>
                <w:color w:val="auto"/>
                <w:sz w:val="20"/>
                <w:szCs w:val="20"/>
              </w:rPr>
            </w:pPr>
            <w:r w:rsidRPr="00932542">
              <w:rPr>
                <w:i/>
                <w:color w:val="auto"/>
                <w:sz w:val="20"/>
                <w:szCs w:val="20"/>
              </w:rPr>
              <w:t>45-50 min for all activities that follow (they can be done in 5-15 minute chunks)</w:t>
            </w:r>
          </w:p>
          <w:p w:rsidR="006741C6" w:rsidRDefault="006741C6">
            <w:pPr>
              <w:widowControl w:val="0"/>
              <w:spacing w:after="300" w:line="342" w:lineRule="auto"/>
            </w:pP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Introductory video could be used in a DNA Technologies unit. The same is true for all of the activities that follow in this section.</w:t>
            </w:r>
          </w:p>
          <w:p w:rsidR="00863E44" w:rsidRDefault="00863E44">
            <w:pPr>
              <w:widowControl w:val="0"/>
              <w:spacing w:line="240" w:lineRule="auto"/>
            </w:pPr>
          </w:p>
          <w:p w:rsidR="00863E44" w:rsidRDefault="007F76CE">
            <w:pPr>
              <w:widowControl w:val="0"/>
              <w:spacing w:line="240" w:lineRule="auto"/>
            </w:pPr>
            <w:r>
              <w:rPr>
                <w:sz w:val="20"/>
                <w:szCs w:val="20"/>
              </w:rPr>
              <w:t>Please note that the last problem in the “Real Problems” section renews itself with a different problem when you reload the page!</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E57DBA">
        <w:tc>
          <w:tcPr>
            <w:tcW w:w="2280" w:type="dxa"/>
            <w:shd w:val="clear" w:color="auto" w:fill="auto"/>
            <w:tcMar>
              <w:top w:w="100" w:type="dxa"/>
              <w:left w:w="100" w:type="dxa"/>
              <w:bottom w:w="100" w:type="dxa"/>
              <w:right w:w="100" w:type="dxa"/>
            </w:tcMar>
          </w:tcPr>
          <w:p w:rsidR="00863E44" w:rsidRDefault="00395A97" w:rsidP="00D7158A">
            <w:pPr>
              <w:widowControl w:val="0"/>
              <w:spacing w:after="300" w:line="342" w:lineRule="auto"/>
            </w:pPr>
            <w:hyperlink r:id="rId72">
              <w:r w:rsidR="007F76CE" w:rsidRPr="00E57DBA">
                <w:rPr>
                  <w:b/>
                  <w:sz w:val="28"/>
                  <w:szCs w:val="28"/>
                </w:rPr>
                <w:t>RNA</w:t>
              </w:r>
            </w:hyperlink>
            <w:r w:rsidR="007F76CE" w:rsidRPr="00E57DBA">
              <w:rPr>
                <w:b/>
                <w:sz w:val="28"/>
                <w:szCs w:val="28"/>
              </w:rPr>
              <w:t xml:space="preserve"> </w:t>
            </w:r>
            <w:hyperlink r:id="rId73">
              <w:r w:rsidR="00D7158A">
                <w:rPr>
                  <w:b/>
                  <w:sz w:val="28"/>
                  <w:szCs w:val="28"/>
                </w:rPr>
                <w:t>Sequencing:</w:t>
              </w:r>
            </w:hyperlink>
            <w:r w:rsidR="00D7158A">
              <w:rPr>
                <w:b/>
                <w:sz w:val="28"/>
                <w:szCs w:val="28"/>
              </w:rPr>
              <w:t xml:space="preserve"> Up Close with the Data</w:t>
            </w:r>
          </w:p>
        </w:tc>
        <w:tc>
          <w:tcPr>
            <w:tcW w:w="3345" w:type="dxa"/>
            <w:shd w:val="clear" w:color="auto" w:fill="auto"/>
            <w:tcMar>
              <w:top w:w="100" w:type="dxa"/>
              <w:left w:w="100" w:type="dxa"/>
              <w:bottom w:w="100" w:type="dxa"/>
              <w:right w:w="100" w:type="dxa"/>
            </w:tcMar>
          </w:tcPr>
          <w:p w:rsidR="00863E44" w:rsidRDefault="007F76CE">
            <w:pPr>
              <w:widowControl w:val="0"/>
              <w:spacing w:line="240" w:lineRule="auto"/>
            </w:pPr>
            <w:r>
              <w:rPr>
                <w:sz w:val="20"/>
                <w:szCs w:val="20"/>
              </w:rPr>
              <w:t>RNA plays an important role in biological systems as the intermediary between DNA and proteins. By measuring the RNA in a cell or tissue, we gain insight into the cell/tissue’s function. RNA-sequencing (RNA-</w:t>
            </w:r>
            <w:proofErr w:type="spellStart"/>
            <w:r>
              <w:rPr>
                <w:sz w:val="20"/>
                <w:szCs w:val="20"/>
              </w:rPr>
              <w:t>seq</w:t>
            </w:r>
            <w:proofErr w:type="spellEnd"/>
            <w:r>
              <w:rPr>
                <w:sz w:val="20"/>
                <w:szCs w:val="20"/>
              </w:rPr>
              <w:t>) is a relatively new technology that allows us to measure RNA in a sample with a high degree of accuracy. In this module we are going to discuss the data generated by an RNA-</w:t>
            </w:r>
            <w:proofErr w:type="spellStart"/>
            <w:r>
              <w:rPr>
                <w:sz w:val="20"/>
                <w:szCs w:val="20"/>
              </w:rPr>
              <w:t>seq</w:t>
            </w:r>
            <w:proofErr w:type="spellEnd"/>
            <w:r>
              <w:rPr>
                <w:sz w:val="20"/>
                <w:szCs w:val="20"/>
              </w:rPr>
              <w:t xml:space="preserve"> experiment.</w:t>
            </w:r>
          </w:p>
        </w:tc>
        <w:tc>
          <w:tcPr>
            <w:tcW w:w="3165" w:type="dxa"/>
            <w:shd w:val="clear" w:color="auto" w:fill="auto"/>
            <w:tcMar>
              <w:top w:w="100" w:type="dxa"/>
              <w:left w:w="100" w:type="dxa"/>
              <w:bottom w:w="100" w:type="dxa"/>
              <w:right w:w="100" w:type="dxa"/>
            </w:tcMar>
          </w:tcPr>
          <w:p w:rsidR="00863E44" w:rsidRDefault="00863E44">
            <w:pPr>
              <w:widowControl w:val="0"/>
              <w:spacing w:line="240" w:lineRule="auto"/>
            </w:pPr>
          </w:p>
        </w:tc>
        <w:tc>
          <w:tcPr>
            <w:tcW w:w="2925" w:type="dxa"/>
            <w:shd w:val="clear" w:color="auto" w:fill="auto"/>
            <w:tcMar>
              <w:top w:w="100" w:type="dxa"/>
              <w:left w:w="100" w:type="dxa"/>
              <w:bottom w:w="100" w:type="dxa"/>
              <w:right w:w="100" w:type="dxa"/>
            </w:tcMar>
          </w:tcPr>
          <w:p w:rsidR="00863E44" w:rsidRDefault="00863E44">
            <w:pPr>
              <w:widowControl w:val="0"/>
              <w:spacing w:line="240" w:lineRule="auto"/>
            </w:pPr>
          </w:p>
        </w:tc>
        <w:tc>
          <w:tcPr>
            <w:tcW w:w="2685" w:type="dxa"/>
            <w:shd w:val="clear" w:color="auto" w:fill="auto"/>
            <w:tcMar>
              <w:top w:w="100" w:type="dxa"/>
              <w:left w:w="100" w:type="dxa"/>
              <w:bottom w:w="100" w:type="dxa"/>
              <w:right w:w="100" w:type="dxa"/>
            </w:tcMar>
          </w:tcPr>
          <w:p w:rsidR="00863E44" w:rsidRDefault="00863E44">
            <w:pPr>
              <w:widowControl w:val="0"/>
              <w:spacing w:line="240" w:lineRule="auto"/>
            </w:pPr>
          </w:p>
        </w:tc>
        <w:bookmarkStart w:id="2" w:name="_GoBack"/>
        <w:bookmarkEnd w:id="2"/>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74">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Data</w:t>
              </w:r>
            </w:hyperlink>
          </w:p>
          <w:p w:rsidR="00863E44" w:rsidRPr="00E57DBA" w:rsidRDefault="007F76CE">
            <w:pPr>
              <w:widowControl w:val="0"/>
              <w:spacing w:after="300" w:line="342" w:lineRule="auto"/>
              <w:rPr>
                <w:i/>
                <w:color w:val="auto"/>
                <w:sz w:val="20"/>
                <w:szCs w:val="20"/>
              </w:rPr>
            </w:pPr>
            <w:r w:rsidRPr="00E57DBA">
              <w:rPr>
                <w:i/>
                <w:color w:val="auto"/>
                <w:sz w:val="20"/>
                <w:szCs w:val="20"/>
              </w:rPr>
              <w:t>Readings, short video and discussion - 20 min</w:t>
            </w:r>
          </w:p>
          <w:p w:rsidR="00863E44" w:rsidRDefault="00E57DBA">
            <w:pPr>
              <w:widowControl w:val="0"/>
              <w:spacing w:after="300" w:line="342" w:lineRule="auto"/>
            </w:pPr>
            <w:r>
              <w:rPr>
                <w:b/>
                <w:sz w:val="20"/>
                <w:szCs w:val="20"/>
              </w:rPr>
              <w:t xml:space="preserve">  </w:t>
            </w:r>
            <w:r w:rsidRPr="00187F0F">
              <w:rPr>
                <w:b/>
                <w:color w:val="auto"/>
                <w:sz w:val="20"/>
                <w:szCs w:val="20"/>
              </w:rPr>
              <w:t xml:space="preserve"> </w:t>
            </w:r>
            <w:hyperlink r:id="rId75">
              <w:r w:rsidR="007F76CE" w:rsidRPr="00187F0F">
                <w:rPr>
                  <w:b/>
                  <w:color w:val="auto"/>
                  <w:sz w:val="20"/>
                  <w:szCs w:val="20"/>
                </w:rPr>
                <w:t>Gene expression</w:t>
              </w:r>
            </w:hyperlink>
          </w:p>
          <w:p w:rsidR="00863E44" w:rsidRDefault="00E57DBA">
            <w:pPr>
              <w:widowControl w:val="0"/>
              <w:spacing w:after="300" w:line="342" w:lineRule="auto"/>
            </w:pPr>
            <w:r>
              <w:rPr>
                <w:sz w:val="20"/>
                <w:szCs w:val="20"/>
              </w:rPr>
              <w:t xml:space="preserve">   </w:t>
            </w:r>
            <w:hyperlink r:id="rId76">
              <w:r w:rsidR="007F76CE" w:rsidRPr="00187F0F">
                <w:rPr>
                  <w:b/>
                  <w:color w:val="auto"/>
                  <w:sz w:val="20"/>
                  <w:szCs w:val="20"/>
                </w:rPr>
                <w:t>Find new genes</w:t>
              </w:r>
            </w:hyperlink>
          </w:p>
          <w:p w:rsidR="00863E44" w:rsidRDefault="00E57DBA">
            <w:pPr>
              <w:widowControl w:val="0"/>
              <w:spacing w:after="300" w:line="342" w:lineRule="auto"/>
            </w:pPr>
            <w:r>
              <w:rPr>
                <w:sz w:val="20"/>
                <w:szCs w:val="20"/>
              </w:rPr>
              <w:t xml:space="preserve">  </w:t>
            </w:r>
            <w:r w:rsidRPr="00187F0F">
              <w:rPr>
                <w:b/>
                <w:color w:val="auto"/>
                <w:sz w:val="20"/>
                <w:szCs w:val="20"/>
              </w:rPr>
              <w:t xml:space="preserve"> </w:t>
            </w:r>
            <w:hyperlink r:id="rId77">
              <w:r w:rsidR="007F76CE" w:rsidRPr="00187F0F">
                <w:rPr>
                  <w:b/>
                  <w:color w:val="auto"/>
                  <w:sz w:val="20"/>
                  <w:szCs w:val="20"/>
                </w:rPr>
                <w:t>Detect changes in RNA splicing</w:t>
              </w:r>
            </w:hyperlink>
          </w:p>
          <w:p w:rsidR="00863E44" w:rsidRDefault="00863E44">
            <w:pPr>
              <w:widowControl w:val="0"/>
              <w:spacing w:after="300" w:line="342" w:lineRule="auto"/>
            </w:pP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This section could be done in your DNA &amp; Protein Synthesis unit or a DNA Technologies unit. It has good basic core content.</w:t>
            </w:r>
          </w:p>
          <w:p w:rsidR="00863E44" w:rsidRDefault="00863E44">
            <w:pPr>
              <w:widowControl w:val="0"/>
              <w:spacing w:line="240" w:lineRule="auto"/>
            </w:pPr>
          </w:p>
          <w:p w:rsidR="00863E44" w:rsidRDefault="007F76CE">
            <w:pPr>
              <w:widowControl w:val="0"/>
              <w:spacing w:line="240" w:lineRule="auto"/>
            </w:pPr>
            <w:r>
              <w:rPr>
                <w:sz w:val="20"/>
                <w:szCs w:val="20"/>
              </w:rPr>
              <w:t>Great gene expression graphic</w:t>
            </w:r>
          </w:p>
          <w:p w:rsidR="00863E44" w:rsidRDefault="00863E44">
            <w:pPr>
              <w:widowControl w:val="0"/>
              <w:spacing w:line="240" w:lineRule="auto"/>
            </w:pPr>
          </w:p>
          <w:p w:rsidR="00863E44" w:rsidRDefault="00863E44">
            <w:pPr>
              <w:widowControl w:val="0"/>
              <w:spacing w:line="240" w:lineRule="auto"/>
            </w:pPr>
          </w:p>
          <w:p w:rsidR="00863E44" w:rsidRDefault="00863E44">
            <w:pPr>
              <w:widowControl w:val="0"/>
              <w:spacing w:line="240" w:lineRule="auto"/>
            </w:pPr>
          </w:p>
          <w:p w:rsidR="00863E44" w:rsidRDefault="00863E44">
            <w:pPr>
              <w:widowControl w:val="0"/>
              <w:spacing w:line="240" w:lineRule="auto"/>
            </w:pPr>
          </w:p>
          <w:p w:rsidR="00863E44" w:rsidRDefault="007F76CE">
            <w:pPr>
              <w:widowControl w:val="0"/>
              <w:spacing w:line="240" w:lineRule="auto"/>
            </w:pPr>
            <w:r>
              <w:rPr>
                <w:sz w:val="20"/>
                <w:szCs w:val="20"/>
              </w:rPr>
              <w:t>Nice video on RNA splicing (introns/exons)</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7F76CE">
            <w:pPr>
              <w:widowControl w:val="0"/>
              <w:spacing w:line="240" w:lineRule="auto"/>
            </w:pPr>
            <w:r>
              <w:rPr>
                <w:sz w:val="20"/>
                <w:szCs w:val="20"/>
              </w:rPr>
              <w:t xml:space="preserve">mRNA Processing Case Study: </w:t>
            </w:r>
            <w:hyperlink r:id="rId78">
              <w:r>
                <w:rPr>
                  <w:color w:val="1155CC"/>
                  <w:sz w:val="20"/>
                  <w:szCs w:val="20"/>
                  <w:u w:val="single"/>
                </w:rPr>
                <w:t>http://sciencecases.lib.buffalo.edu/cs/collection/detail.asp?case_id=849&amp;id=849</w:t>
              </w:r>
            </w:hyperlink>
          </w:p>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79">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Analysis</w:t>
              </w:r>
            </w:hyperlink>
          </w:p>
          <w:p w:rsidR="00863E44" w:rsidRDefault="007F76CE">
            <w:pPr>
              <w:widowControl w:val="0"/>
              <w:spacing w:after="300" w:line="342" w:lineRule="auto"/>
            </w:pPr>
            <w:r w:rsidRPr="00187F0F">
              <w:rPr>
                <w:i/>
                <w:color w:val="auto"/>
                <w:sz w:val="20"/>
                <w:szCs w:val="20"/>
              </w:rPr>
              <w:t>10-15 min reading and discussion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This section could be done in your DNA &amp; Protein Synthesis unit or a DNA Technologies unit. It has good basic core content.</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80">
              <w:r w:rsidR="007F76CE" w:rsidRPr="00187F0F">
                <w:rPr>
                  <w:b/>
                  <w:color w:val="auto"/>
                  <w:sz w:val="20"/>
                  <w:szCs w:val="20"/>
                </w:rPr>
                <w:t>Read Alignment / Mapping</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81">
              <w:r w:rsidR="007F76CE" w:rsidRPr="00187F0F">
                <w:rPr>
                  <w:b/>
                  <w:color w:val="auto"/>
                  <w:sz w:val="20"/>
                  <w:szCs w:val="20"/>
                </w:rPr>
                <w:t>Basic alignment</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82">
              <w:proofErr w:type="spellStart"/>
              <w:r w:rsidR="007F76CE" w:rsidRPr="00187F0F">
                <w:rPr>
                  <w:b/>
                  <w:color w:val="auto"/>
                  <w:sz w:val="20"/>
                  <w:szCs w:val="20"/>
                </w:rPr>
                <w:t>Multimappers</w:t>
              </w:r>
              <w:proofErr w:type="spellEnd"/>
              <w:r w:rsidR="007F76CE" w:rsidRPr="00187F0F">
                <w:rPr>
                  <w:b/>
                  <w:color w:val="auto"/>
                  <w:sz w:val="20"/>
                  <w:szCs w:val="20"/>
                </w:rPr>
                <w:t xml:space="preserve"> (repeated sequences)</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83">
              <w:r w:rsidR="007F76CE" w:rsidRPr="00187F0F">
                <w:rPr>
                  <w:b/>
                  <w:color w:val="auto"/>
                  <w:sz w:val="20"/>
                  <w:szCs w:val="20"/>
                </w:rPr>
                <w:t>Spliced alignment</w:t>
              </w:r>
            </w:hyperlink>
          </w:p>
          <w:p w:rsidR="00863E44" w:rsidRDefault="007F76CE">
            <w:pPr>
              <w:widowControl w:val="0"/>
              <w:spacing w:after="300" w:line="342" w:lineRule="auto"/>
            </w:pPr>
            <w:r w:rsidRPr="00187F0F">
              <w:rPr>
                <w:i/>
                <w:color w:val="auto"/>
                <w:sz w:val="20"/>
                <w:szCs w:val="20"/>
              </w:rPr>
              <w:t xml:space="preserve">Reading and discussion 15-20 min </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 xml:space="preserve">This section and those that follow in the rest of the module may be more suited for AP Biology level courses or in an elective course on Genetics/Genomics, etc. They could also be used to help differentiate instruction in an Honors Biology classroom. It has clear graphics and explanations and ends </w:t>
            </w:r>
            <w:proofErr w:type="gramStart"/>
            <w:r>
              <w:rPr>
                <w:sz w:val="20"/>
                <w:szCs w:val="20"/>
              </w:rPr>
              <w:t>with  creative</w:t>
            </w:r>
            <w:proofErr w:type="gramEnd"/>
            <w:r>
              <w:rPr>
                <w:sz w:val="20"/>
                <w:szCs w:val="20"/>
              </w:rPr>
              <w:t xml:space="preserve"> and challenging activities.</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84">
              <w:r w:rsidR="007F76CE" w:rsidRPr="00187F0F">
                <w:rPr>
                  <w:b/>
                  <w:color w:val="auto"/>
                  <w:sz w:val="20"/>
                  <w:szCs w:val="20"/>
                </w:rPr>
                <w:t>Gene quantification</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85">
              <w:r w:rsidR="007F76CE" w:rsidRPr="00187F0F">
                <w:rPr>
                  <w:b/>
                  <w:color w:val="auto"/>
                  <w:sz w:val="20"/>
                  <w:szCs w:val="20"/>
                </w:rPr>
                <w:t>Simple quantification</w:t>
              </w:r>
            </w:hyperlink>
          </w:p>
          <w:p w:rsidR="00863E44" w:rsidRDefault="00E57DBA">
            <w:pPr>
              <w:widowControl w:val="0"/>
              <w:spacing w:after="300" w:line="342" w:lineRule="auto"/>
            </w:pPr>
            <w:r w:rsidRPr="00187F0F">
              <w:rPr>
                <w:b/>
                <w:color w:val="auto"/>
                <w:sz w:val="20"/>
                <w:szCs w:val="20"/>
              </w:rPr>
              <w:t xml:space="preserve">   </w:t>
            </w:r>
            <w:hyperlink r:id="rId86">
              <w:r w:rsidR="007F76CE" w:rsidRPr="00187F0F">
                <w:rPr>
                  <w:b/>
                  <w:color w:val="auto"/>
                  <w:sz w:val="20"/>
                  <w:szCs w:val="20"/>
                </w:rPr>
                <w:t>Alternative splicing</w:t>
              </w:r>
            </w:hyperlink>
          </w:p>
          <w:p w:rsidR="00863E44" w:rsidRDefault="006741C6">
            <w:pPr>
              <w:widowControl w:val="0"/>
              <w:spacing w:after="300" w:line="342" w:lineRule="auto"/>
            </w:pPr>
            <w:r>
              <w:rPr>
                <w:i/>
                <w:color w:val="auto"/>
                <w:sz w:val="20"/>
                <w:szCs w:val="20"/>
              </w:rPr>
              <w:t>R</w:t>
            </w:r>
            <w:r w:rsidR="007F76CE" w:rsidRPr="00187F0F">
              <w:rPr>
                <w:i/>
                <w:color w:val="auto"/>
                <w:sz w:val="20"/>
                <w:szCs w:val="20"/>
              </w:rPr>
              <w:t xml:space="preserve">eading and discussion 10-15 min </w:t>
            </w:r>
          </w:p>
        </w:tc>
        <w:tc>
          <w:tcPr>
            <w:tcW w:w="3345" w:type="dxa"/>
            <w:tcMar>
              <w:top w:w="100" w:type="dxa"/>
              <w:left w:w="100" w:type="dxa"/>
              <w:bottom w:w="100" w:type="dxa"/>
              <w:right w:w="100" w:type="dxa"/>
            </w:tcMar>
          </w:tcPr>
          <w:p w:rsidR="00863E44" w:rsidRDefault="00863E44">
            <w:pPr>
              <w:widowControl w:val="0"/>
              <w:spacing w:line="240" w:lineRule="auto"/>
            </w:pP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87">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in the World</w:t>
              </w:r>
            </w:hyperlink>
          </w:p>
          <w:p w:rsidR="00863E44" w:rsidRDefault="007F76CE">
            <w:pPr>
              <w:widowControl w:val="0"/>
              <w:spacing w:after="300" w:line="342" w:lineRule="auto"/>
            </w:pPr>
            <w:r w:rsidRPr="00187F0F">
              <w:rPr>
                <w:i/>
                <w:color w:val="auto"/>
                <w:sz w:val="20"/>
                <w:szCs w:val="20"/>
              </w:rPr>
              <w:t>R</w:t>
            </w:r>
            <w:r w:rsidR="00187F0F">
              <w:rPr>
                <w:i/>
                <w:color w:val="auto"/>
                <w:sz w:val="20"/>
                <w:szCs w:val="20"/>
              </w:rPr>
              <w:t>eading and discussion 10-15 min</w:t>
            </w: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These examples and the accompanying information in the teacher section would be of interest in any level Biology class when covering DNA and gene expression</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tc>
          <w:tcPr>
            <w:tcW w:w="2280" w:type="dxa"/>
            <w:tcMar>
              <w:top w:w="100" w:type="dxa"/>
              <w:left w:w="100" w:type="dxa"/>
              <w:bottom w:w="100" w:type="dxa"/>
              <w:right w:w="100" w:type="dxa"/>
            </w:tcMar>
          </w:tcPr>
          <w:p w:rsidR="00863E44" w:rsidRPr="00187F0F" w:rsidRDefault="00395A97">
            <w:pPr>
              <w:widowControl w:val="0"/>
              <w:spacing w:after="300" w:line="342" w:lineRule="auto"/>
              <w:rPr>
                <w:b/>
                <w:color w:val="auto"/>
                <w:sz w:val="20"/>
                <w:szCs w:val="20"/>
              </w:rPr>
            </w:pPr>
            <w:hyperlink r:id="rId88">
              <w:r w:rsidR="007F76CE" w:rsidRPr="00187F0F">
                <w:rPr>
                  <w:b/>
                  <w:color w:val="auto"/>
                  <w:sz w:val="20"/>
                  <w:szCs w:val="20"/>
                </w:rPr>
                <w:t>Activities</w:t>
              </w:r>
            </w:hyperlink>
          </w:p>
          <w:p w:rsidR="00863E44" w:rsidRPr="00187F0F" w:rsidRDefault="00187F0F">
            <w:pPr>
              <w:widowControl w:val="0"/>
              <w:spacing w:after="300" w:line="342" w:lineRule="auto"/>
              <w:rPr>
                <w:i/>
                <w:color w:val="auto"/>
                <w:sz w:val="20"/>
                <w:szCs w:val="20"/>
              </w:rPr>
            </w:pPr>
            <w:r>
              <w:rPr>
                <w:i/>
                <w:color w:val="auto"/>
                <w:sz w:val="20"/>
                <w:szCs w:val="20"/>
              </w:rPr>
              <w:t>10-20 min</w:t>
            </w:r>
            <w:r w:rsidR="007F76CE" w:rsidRPr="00187F0F">
              <w:rPr>
                <w:i/>
                <w:color w:val="auto"/>
                <w:sz w:val="20"/>
                <w:szCs w:val="20"/>
              </w:rPr>
              <w:t xml:space="preserve"> each</w:t>
            </w:r>
          </w:p>
          <w:p w:rsidR="00863E44" w:rsidRPr="00187F0F" w:rsidRDefault="00E57DBA">
            <w:pPr>
              <w:widowControl w:val="0"/>
              <w:spacing w:after="300" w:line="342" w:lineRule="auto"/>
              <w:rPr>
                <w:b/>
                <w:color w:val="auto"/>
                <w:sz w:val="20"/>
                <w:szCs w:val="20"/>
              </w:rPr>
            </w:pPr>
            <w:r>
              <w:rPr>
                <w:b/>
                <w:sz w:val="20"/>
                <w:szCs w:val="20"/>
              </w:rPr>
              <w:t xml:space="preserve">  </w:t>
            </w:r>
            <w:r w:rsidRPr="00187F0F">
              <w:rPr>
                <w:b/>
                <w:color w:val="auto"/>
                <w:sz w:val="20"/>
                <w:szCs w:val="20"/>
              </w:rPr>
              <w:t xml:space="preserve"> </w:t>
            </w:r>
            <w:hyperlink r:id="rId89">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Activity 1</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90">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Activity 2</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91">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Activity 3</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92">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Activity 4</w:t>
              </w:r>
            </w:hyperlink>
          </w:p>
          <w:p w:rsidR="00863E44" w:rsidRPr="00187F0F" w:rsidRDefault="00E57DBA">
            <w:pPr>
              <w:widowControl w:val="0"/>
              <w:spacing w:after="300" w:line="342" w:lineRule="auto"/>
              <w:rPr>
                <w:b/>
                <w:color w:val="auto"/>
                <w:sz w:val="20"/>
                <w:szCs w:val="20"/>
              </w:rPr>
            </w:pPr>
            <w:r w:rsidRPr="00187F0F">
              <w:rPr>
                <w:b/>
                <w:color w:val="auto"/>
                <w:sz w:val="20"/>
                <w:szCs w:val="20"/>
              </w:rPr>
              <w:t xml:space="preserve">   </w:t>
            </w:r>
            <w:hyperlink r:id="rId93">
              <w:r w:rsidR="007F76CE" w:rsidRPr="00187F0F">
                <w:rPr>
                  <w:b/>
                  <w:color w:val="auto"/>
                  <w:sz w:val="20"/>
                  <w:szCs w:val="20"/>
                </w:rPr>
                <w:t>RNA-</w:t>
              </w:r>
              <w:proofErr w:type="spellStart"/>
              <w:r w:rsidR="007F76CE" w:rsidRPr="00187F0F">
                <w:rPr>
                  <w:b/>
                  <w:color w:val="auto"/>
                  <w:sz w:val="20"/>
                  <w:szCs w:val="20"/>
                </w:rPr>
                <w:t>seq</w:t>
              </w:r>
              <w:proofErr w:type="spellEnd"/>
              <w:r w:rsidR="007F76CE" w:rsidRPr="00187F0F">
                <w:rPr>
                  <w:b/>
                  <w:color w:val="auto"/>
                  <w:sz w:val="20"/>
                  <w:szCs w:val="20"/>
                </w:rPr>
                <w:t xml:space="preserve"> Advanced Activity</w:t>
              </w:r>
            </w:hyperlink>
          </w:p>
          <w:p w:rsidR="00863E44" w:rsidRDefault="00863E44">
            <w:pPr>
              <w:widowControl w:val="0"/>
              <w:spacing w:after="300" w:line="342" w:lineRule="auto"/>
            </w:pPr>
          </w:p>
        </w:tc>
        <w:tc>
          <w:tcPr>
            <w:tcW w:w="3345" w:type="dxa"/>
            <w:tcMar>
              <w:top w:w="100" w:type="dxa"/>
              <w:left w:w="100" w:type="dxa"/>
              <w:bottom w:w="100" w:type="dxa"/>
              <w:right w:w="100" w:type="dxa"/>
            </w:tcMar>
          </w:tcPr>
          <w:p w:rsidR="00863E44" w:rsidRDefault="007F76CE">
            <w:pPr>
              <w:widowControl w:val="0"/>
              <w:spacing w:line="240" w:lineRule="auto"/>
            </w:pPr>
            <w:r>
              <w:rPr>
                <w:sz w:val="20"/>
                <w:szCs w:val="20"/>
              </w:rPr>
              <w:t>The questions that accompany the activities would be great to do in small groups and then as a whole class, using the diagrams in the slideshow to help lead the discussion.</w:t>
            </w:r>
          </w:p>
        </w:tc>
        <w:tc>
          <w:tcPr>
            <w:tcW w:w="3165" w:type="dxa"/>
            <w:tcMar>
              <w:top w:w="100" w:type="dxa"/>
              <w:left w:w="100" w:type="dxa"/>
              <w:bottom w:w="100" w:type="dxa"/>
              <w:right w:w="100" w:type="dxa"/>
            </w:tcMar>
          </w:tcPr>
          <w:p w:rsidR="00863E44" w:rsidRDefault="00863E44">
            <w:pPr>
              <w:widowControl w:val="0"/>
              <w:spacing w:line="240" w:lineRule="auto"/>
            </w:pPr>
          </w:p>
        </w:tc>
        <w:tc>
          <w:tcPr>
            <w:tcW w:w="2925" w:type="dxa"/>
            <w:tcMar>
              <w:top w:w="100" w:type="dxa"/>
              <w:left w:w="100" w:type="dxa"/>
              <w:bottom w:w="100" w:type="dxa"/>
              <w:right w:w="100" w:type="dxa"/>
            </w:tcMar>
          </w:tcPr>
          <w:p w:rsidR="00863E44" w:rsidRDefault="00863E44">
            <w:pPr>
              <w:widowControl w:val="0"/>
              <w:spacing w:line="240" w:lineRule="auto"/>
            </w:pPr>
          </w:p>
        </w:tc>
        <w:tc>
          <w:tcPr>
            <w:tcW w:w="2685" w:type="dxa"/>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395A97">
            <w:pPr>
              <w:widowControl w:val="0"/>
              <w:spacing w:after="300" w:line="342" w:lineRule="auto"/>
            </w:pPr>
            <w:hyperlink r:id="rId94">
              <w:r w:rsidR="007F76CE" w:rsidRPr="00D33642">
                <w:rPr>
                  <w:b/>
                  <w:sz w:val="28"/>
                  <w:szCs w:val="28"/>
                </w:rPr>
                <w:t>Browsing Genomes</w:t>
              </w:r>
            </w:hyperlink>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This could be done as part of a DNA Technology unit, when covering Classification and Diversity of Life or when covering the Immune System. It could also be done at the end of the unit on DNA &amp; Protein Synthesis since it nicely incorporates most of that unit.</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HS-LS4-2.</w:t>
            </w:r>
          </w:p>
          <w:p w:rsidR="00863E44" w:rsidRDefault="007F76CE">
            <w:pPr>
              <w:widowControl w:val="0"/>
              <w:spacing w:line="240" w:lineRule="auto"/>
            </w:pPr>
            <w:r>
              <w:rPr>
                <w:sz w:val="20"/>
                <w:szCs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The Center for Disease Control has excellent life cycle diagrams of all parasitic infections!</w:t>
            </w:r>
          </w:p>
          <w:p w:rsidR="00863E44" w:rsidRDefault="00395A97">
            <w:pPr>
              <w:widowControl w:val="0"/>
              <w:spacing w:line="240" w:lineRule="auto"/>
            </w:pPr>
            <w:hyperlink r:id="rId95">
              <w:r w:rsidR="007F76CE">
                <w:rPr>
                  <w:color w:val="1155CC"/>
                  <w:sz w:val="20"/>
                  <w:szCs w:val="20"/>
                  <w:u w:val="single"/>
                </w:rPr>
                <w:t>http://www.cdc.gov/parasites/</w:t>
              </w:r>
            </w:hyperlink>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Pr="00D33642" w:rsidRDefault="00395A97">
            <w:pPr>
              <w:widowControl w:val="0"/>
              <w:spacing w:after="300" w:line="342" w:lineRule="auto"/>
              <w:rPr>
                <w:b/>
                <w:color w:val="auto"/>
                <w:sz w:val="20"/>
                <w:szCs w:val="20"/>
              </w:rPr>
            </w:pPr>
            <w:hyperlink r:id="rId96">
              <w:r w:rsidR="007F76CE" w:rsidRPr="00D33642">
                <w:rPr>
                  <w:b/>
                  <w:color w:val="auto"/>
                  <w:sz w:val="20"/>
                  <w:szCs w:val="20"/>
                </w:rPr>
                <w:t>Toxoplasmosis</w:t>
              </w:r>
            </w:hyperlink>
          </w:p>
          <w:p w:rsidR="00863E44" w:rsidRDefault="007F76CE">
            <w:pPr>
              <w:widowControl w:val="0"/>
              <w:spacing w:after="300" w:line="342" w:lineRule="auto"/>
            </w:pPr>
            <w:r w:rsidRPr="00D33642">
              <w:rPr>
                <w:i/>
                <w:color w:val="auto"/>
                <w:sz w:val="20"/>
                <w:szCs w:val="20"/>
              </w:rPr>
              <w:t>10 min reading and discussion</w:t>
            </w: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This is a short general introduction to Toxoplasma.</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HS-LS4-4.</w:t>
            </w:r>
          </w:p>
          <w:p w:rsidR="00863E44" w:rsidRDefault="007F76CE">
            <w:pPr>
              <w:widowControl w:val="0"/>
              <w:spacing w:line="240" w:lineRule="auto"/>
            </w:pPr>
            <w:r>
              <w:rPr>
                <w:sz w:val="20"/>
                <w:szCs w:val="20"/>
              </w:rPr>
              <w:t>Construct an explanation based on evidence for how natural selection leads to adaptation of populations</w:t>
            </w: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Pr="00D33642" w:rsidRDefault="00395A97">
            <w:pPr>
              <w:widowControl w:val="0"/>
              <w:spacing w:after="300" w:line="342" w:lineRule="auto"/>
              <w:rPr>
                <w:b/>
                <w:color w:val="auto"/>
                <w:sz w:val="20"/>
                <w:szCs w:val="20"/>
              </w:rPr>
            </w:pPr>
            <w:hyperlink r:id="rId97">
              <w:proofErr w:type="spellStart"/>
              <w:r w:rsidR="007F76CE" w:rsidRPr="00D33642">
                <w:rPr>
                  <w:b/>
                  <w:color w:val="auto"/>
                  <w:sz w:val="20"/>
                  <w:szCs w:val="20"/>
                </w:rPr>
                <w:t>ToxoDB</w:t>
              </w:r>
              <w:proofErr w:type="spellEnd"/>
            </w:hyperlink>
          </w:p>
          <w:p w:rsidR="00863E44" w:rsidRDefault="007F76CE">
            <w:pPr>
              <w:widowControl w:val="0"/>
              <w:spacing w:after="300" w:line="342" w:lineRule="auto"/>
            </w:pPr>
            <w:r w:rsidRPr="00D33642">
              <w:rPr>
                <w:i/>
                <w:color w:val="auto"/>
                <w:sz w:val="20"/>
                <w:szCs w:val="20"/>
              </w:rPr>
              <w:t>Video and discussion 15-20 min</w:t>
            </w: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This section contains a short 5 minute video tutorial that uses a clear analogy to shopping at Amazon.</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HS-LS4.C: </w:t>
            </w:r>
            <w:proofErr w:type="gramStart"/>
            <w:r>
              <w:rPr>
                <w:sz w:val="20"/>
                <w:szCs w:val="20"/>
              </w:rPr>
              <w:t>Adaptation  Evolution</w:t>
            </w:r>
            <w:proofErr w:type="gramEnd"/>
            <w:r>
              <w:rPr>
                <w:sz w:val="20"/>
                <w:szCs w:val="20"/>
              </w:rPr>
              <w:t xml:space="preserve">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  Natural selection leads to adaptation, that is, to a population dominated by organisms that are </w:t>
            </w:r>
            <w:proofErr w:type="gramStart"/>
            <w:r>
              <w:rPr>
                <w:sz w:val="20"/>
                <w:szCs w:val="20"/>
              </w:rPr>
              <w:t>anatomically ,</w:t>
            </w:r>
            <w:proofErr w:type="gramEnd"/>
            <w:r>
              <w:rPr>
                <w:sz w:val="20"/>
                <w:szCs w:val="20"/>
              </w:rPr>
              <w:t xml:space="preserve"> behaviorally , and physiologically well suited to survive and reproduce in a specific environment. That is, the differential </w:t>
            </w:r>
            <w:proofErr w:type="spellStart"/>
            <w:r>
              <w:rPr>
                <w:sz w:val="20"/>
                <w:szCs w:val="20"/>
              </w:rPr>
              <w:t>surv</w:t>
            </w:r>
            <w:proofErr w:type="spellEnd"/>
            <w:r>
              <w:rPr>
                <w:sz w:val="20"/>
                <w:szCs w:val="20"/>
              </w:rPr>
              <w:t xml:space="preserve"> iv al and reproduction of organisms in a population that have an advantageous heritable trait leads to an increase in the proportion of individuals in future generations that have the trait and to a decrease in the proportion of individuals that do not. (HS-LS4-3),(HS-</w:t>
            </w:r>
            <w:r>
              <w:rPr>
                <w:sz w:val="20"/>
                <w:szCs w:val="20"/>
              </w:rPr>
              <w:lastRenderedPageBreak/>
              <w:t xml:space="preserve">LS4-4)  </w:t>
            </w:r>
          </w:p>
          <w:p w:rsidR="00863E44" w:rsidRDefault="007F76CE">
            <w:pPr>
              <w:widowControl w:val="0"/>
              <w:spacing w:line="240" w:lineRule="auto"/>
            </w:pPr>
            <w:r>
              <w:rPr>
                <w:sz w:val="20"/>
                <w:szCs w:val="20"/>
              </w:rPr>
              <w:t xml:space="preserve">Adaptation also means that the distribution of traits in a population can change when conditions change. (HS-LS4-3)  </w:t>
            </w:r>
          </w:p>
          <w:p w:rsidR="00863E44" w:rsidRDefault="007F76CE">
            <w:pPr>
              <w:widowControl w:val="0"/>
              <w:spacing w:line="240" w:lineRule="auto"/>
            </w:pPr>
            <w:r>
              <w:rPr>
                <w:sz w:val="20"/>
                <w:szCs w:val="20"/>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  Species become extinct because they can no longer survive and reproduce in their altered environment. If members cannot adjust to change that is too fast or drastic, the opportunity for the species’ evolution is lost. (HS-LS4-5)</w:t>
            </w: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Pr="00D33642" w:rsidRDefault="00395A97">
            <w:pPr>
              <w:widowControl w:val="0"/>
              <w:spacing w:after="300" w:line="342" w:lineRule="auto"/>
              <w:rPr>
                <w:b/>
                <w:color w:val="auto"/>
                <w:sz w:val="20"/>
                <w:szCs w:val="20"/>
              </w:rPr>
            </w:pPr>
            <w:hyperlink r:id="rId98">
              <w:proofErr w:type="spellStart"/>
              <w:r w:rsidR="007F76CE" w:rsidRPr="00D33642">
                <w:rPr>
                  <w:b/>
                  <w:color w:val="auto"/>
                  <w:sz w:val="20"/>
                  <w:szCs w:val="20"/>
                </w:rPr>
                <w:t>GBrowse</w:t>
              </w:r>
              <w:proofErr w:type="spellEnd"/>
            </w:hyperlink>
          </w:p>
          <w:p w:rsidR="00863E44" w:rsidRDefault="007F76CE">
            <w:pPr>
              <w:widowControl w:val="0"/>
              <w:spacing w:after="300" w:line="342" w:lineRule="auto"/>
            </w:pPr>
            <w:r w:rsidRPr="00D33642">
              <w:rPr>
                <w:i/>
                <w:color w:val="auto"/>
                <w:sz w:val="20"/>
                <w:szCs w:val="20"/>
              </w:rPr>
              <w:t xml:space="preserve">Video and discussion - 25 min.  </w:t>
            </w:r>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This section contains a 12 minute tutorial demonstrating how to use a genome browser within the </w:t>
            </w:r>
            <w:proofErr w:type="spellStart"/>
            <w:r>
              <w:rPr>
                <w:sz w:val="20"/>
                <w:szCs w:val="20"/>
              </w:rPr>
              <w:t>Toxo</w:t>
            </w:r>
            <w:proofErr w:type="spellEnd"/>
            <w:r>
              <w:rPr>
                <w:sz w:val="20"/>
                <w:szCs w:val="20"/>
              </w:rPr>
              <w:t xml:space="preserve"> DB database. Speaker uses a nice analogy with Google Maps. In addition to be a clearly explained tutorial that is very applicable to other genome browsers, it is an excellent review of chromosomes, genes, introns/exons.</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How to get more interesting data sets at any of the Databases?  Under tracks, select - Transcript Expression Evidence - look for data sets of interesting topics</w:t>
            </w:r>
          </w:p>
          <w:p w:rsidR="00863E44" w:rsidRDefault="00863E44">
            <w:pPr>
              <w:widowControl w:val="0"/>
              <w:spacing w:line="240" w:lineRule="auto"/>
            </w:pPr>
          </w:p>
          <w:p w:rsidR="00863E44" w:rsidRDefault="007F76CE">
            <w:pPr>
              <w:widowControl w:val="0"/>
              <w:spacing w:line="240" w:lineRule="auto"/>
            </w:pPr>
            <w:r>
              <w:rPr>
                <w:sz w:val="20"/>
                <w:szCs w:val="20"/>
              </w:rPr>
              <w:t xml:space="preserve">More activities: </w:t>
            </w:r>
            <w:hyperlink r:id="rId99">
              <w:r>
                <w:rPr>
                  <w:color w:val="1155CC"/>
                  <w:sz w:val="20"/>
                  <w:szCs w:val="20"/>
                  <w:u w:val="single"/>
                </w:rPr>
                <w:t>http://workshop.eupathdb.org/athens/2011/index.php?page=schedule</w:t>
              </w:r>
            </w:hyperlink>
          </w:p>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7F76CE">
            <w:pPr>
              <w:widowControl w:val="0"/>
              <w:spacing w:after="300" w:line="342" w:lineRule="auto"/>
            </w:pPr>
            <w:r w:rsidRPr="00D33642">
              <w:rPr>
                <w:i/>
                <w:color w:val="auto"/>
                <w:sz w:val="20"/>
                <w:szCs w:val="20"/>
              </w:rPr>
              <w:t xml:space="preserve">The following sections </w:t>
            </w:r>
            <w:r w:rsidRPr="00D33642">
              <w:rPr>
                <w:i/>
                <w:color w:val="auto"/>
                <w:sz w:val="20"/>
                <w:szCs w:val="20"/>
              </w:rPr>
              <w:lastRenderedPageBreak/>
              <w:t>should be done together and will take 30-45 min of browsing and discussion</w:t>
            </w:r>
          </w:p>
        </w:tc>
        <w:tc>
          <w:tcPr>
            <w:tcW w:w="334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395A97">
            <w:pPr>
              <w:widowControl w:val="0"/>
              <w:spacing w:after="300" w:line="342" w:lineRule="auto"/>
            </w:pPr>
            <w:hyperlink r:id="rId100">
              <w:r w:rsidR="007F76CE" w:rsidRPr="00D33642">
                <w:rPr>
                  <w:b/>
                  <w:color w:val="auto"/>
                  <w:sz w:val="20"/>
                  <w:szCs w:val="20"/>
                </w:rPr>
                <w:t xml:space="preserve">Open </w:t>
              </w:r>
              <w:proofErr w:type="spellStart"/>
              <w:r w:rsidR="007F76CE" w:rsidRPr="00D33642">
                <w:rPr>
                  <w:b/>
                  <w:color w:val="auto"/>
                  <w:sz w:val="20"/>
                  <w:szCs w:val="20"/>
                </w:rPr>
                <w:t>ToxoDB</w:t>
              </w:r>
              <w:proofErr w:type="spellEnd"/>
              <w:r w:rsidR="007F76CE" w:rsidRPr="00D33642">
                <w:rPr>
                  <w:b/>
                  <w:color w:val="auto"/>
                  <w:sz w:val="20"/>
                  <w:szCs w:val="20"/>
                </w:rPr>
                <w:t xml:space="preserve"> with </w:t>
              </w:r>
              <w:proofErr w:type="spellStart"/>
              <w:r w:rsidR="007F76CE" w:rsidRPr="00D33642">
                <w:rPr>
                  <w:b/>
                  <w:color w:val="auto"/>
                  <w:sz w:val="20"/>
                  <w:szCs w:val="20"/>
                </w:rPr>
                <w:t>GBrowse</w:t>
              </w:r>
              <w:proofErr w:type="spellEnd"/>
            </w:hyperlink>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This section gets you started on the activity involving two genes found in the </w:t>
            </w:r>
            <w:proofErr w:type="spellStart"/>
            <w:r>
              <w:rPr>
                <w:sz w:val="20"/>
                <w:szCs w:val="20"/>
              </w:rPr>
              <w:t>ToxoDB</w:t>
            </w:r>
            <w:proofErr w:type="spellEnd"/>
            <w:r>
              <w:rPr>
                <w:sz w:val="20"/>
                <w:szCs w:val="20"/>
              </w:rPr>
              <w:t xml:space="preserve"> database. It requires use of the terminology surrounding DNA structure, gene expression and also from the previous RNA Sequencing module.</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The coding strand (sense strand or non-template strand) is the </w:t>
            </w:r>
            <w:hyperlink r:id="rId101">
              <w:r>
                <w:rPr>
                  <w:sz w:val="20"/>
                  <w:szCs w:val="20"/>
                </w:rPr>
                <w:t>DNA</w:t>
              </w:r>
            </w:hyperlink>
            <w:r>
              <w:rPr>
                <w:sz w:val="20"/>
                <w:szCs w:val="20"/>
              </w:rPr>
              <w:t xml:space="preserve"> strand which has the same </w:t>
            </w:r>
            <w:hyperlink r:id="rId102">
              <w:r>
                <w:rPr>
                  <w:sz w:val="20"/>
                  <w:szCs w:val="20"/>
                </w:rPr>
                <w:t>base</w:t>
              </w:r>
            </w:hyperlink>
            <w:r>
              <w:rPr>
                <w:sz w:val="20"/>
                <w:szCs w:val="20"/>
              </w:rPr>
              <w:t xml:space="preserve"> sequence as the </w:t>
            </w:r>
            <w:hyperlink r:id="rId103">
              <w:r>
                <w:rPr>
                  <w:sz w:val="20"/>
                  <w:szCs w:val="20"/>
                </w:rPr>
                <w:t>RNA</w:t>
              </w:r>
            </w:hyperlink>
            <w:r>
              <w:rPr>
                <w:sz w:val="20"/>
                <w:szCs w:val="20"/>
              </w:rPr>
              <w:t xml:space="preserve"> transcript produced (with </w:t>
            </w:r>
            <w:hyperlink r:id="rId104">
              <w:r>
                <w:rPr>
                  <w:sz w:val="20"/>
                  <w:szCs w:val="20"/>
                </w:rPr>
                <w:t>thymine</w:t>
              </w:r>
            </w:hyperlink>
            <w:r>
              <w:rPr>
                <w:sz w:val="20"/>
                <w:szCs w:val="20"/>
              </w:rPr>
              <w:t xml:space="preserve"> replaced by </w:t>
            </w:r>
            <w:hyperlink r:id="rId105">
              <w:r>
                <w:rPr>
                  <w:sz w:val="20"/>
                  <w:szCs w:val="20"/>
                </w:rPr>
                <w:t>uracil</w:t>
              </w:r>
            </w:hyperlink>
            <w:r>
              <w:rPr>
                <w:sz w:val="20"/>
                <w:szCs w:val="20"/>
              </w:rPr>
              <w:t>). During transcription, RNA Pol II binds the non-coding strand (</w:t>
            </w:r>
            <w:hyperlink r:id="rId106">
              <w:r>
                <w:rPr>
                  <w:sz w:val="20"/>
                  <w:szCs w:val="20"/>
                </w:rPr>
                <w:t>antisense</w:t>
              </w:r>
            </w:hyperlink>
            <w:r>
              <w:rPr>
                <w:sz w:val="20"/>
                <w:szCs w:val="20"/>
              </w:rPr>
              <w:t xml:space="preserve"> strand, template strand, or transcribed strand) and transcribes their sequence to synthesize an RNA transcript with complementary bases. By convention, the coding strand is the strand used when displaying a DNA sequence. It is presented in the </w:t>
            </w:r>
            <w:hyperlink r:id="rId107">
              <w:r>
                <w:rPr>
                  <w:sz w:val="20"/>
                  <w:szCs w:val="20"/>
                </w:rPr>
                <w:t>5' to 3' direction</w:t>
              </w:r>
            </w:hyperlink>
            <w:r>
              <w:rPr>
                <w:sz w:val="20"/>
                <w:szCs w:val="20"/>
              </w:rPr>
              <w:t>.</w:t>
            </w:r>
          </w:p>
          <w:p w:rsidR="00863E44" w:rsidRDefault="007F76CE">
            <w:pPr>
              <w:widowControl w:val="0"/>
              <w:spacing w:line="240" w:lineRule="auto"/>
            </w:pPr>
            <w:r>
              <w:rPr>
                <w:color w:val="1155CC"/>
                <w:sz w:val="20"/>
                <w:szCs w:val="20"/>
                <w:u w:val="single"/>
              </w:rPr>
              <w:t>https://en.wikipedia.org/wiki/Coding_strand</w:t>
            </w: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395A97">
            <w:pPr>
              <w:widowControl w:val="0"/>
              <w:spacing w:after="300" w:line="342" w:lineRule="auto"/>
            </w:pPr>
            <w:hyperlink r:id="rId108">
              <w:r w:rsidR="007F76CE" w:rsidRPr="00D33642">
                <w:rPr>
                  <w:b/>
                  <w:color w:val="auto"/>
                  <w:sz w:val="20"/>
                  <w:szCs w:val="20"/>
                </w:rPr>
                <w:t>Locate RNA Sequence Data</w:t>
              </w:r>
            </w:hyperlink>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This section help you pull up data involving which RNA is being transcribed by which genes, on which days and in which host (cat, human) in the infection cycle of Toxoplasma. </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395A97">
            <w:pPr>
              <w:widowControl w:val="0"/>
              <w:spacing w:after="300" w:line="342" w:lineRule="auto"/>
            </w:pPr>
            <w:hyperlink r:id="rId109">
              <w:r w:rsidR="007F76CE" w:rsidRPr="00D33642">
                <w:rPr>
                  <w:b/>
                  <w:color w:val="auto"/>
                  <w:sz w:val="20"/>
                  <w:szCs w:val="20"/>
                </w:rPr>
                <w:t>Interpreting a Coverage Plot</w:t>
              </w:r>
            </w:hyperlink>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 xml:space="preserve">It is really exciting to actually work with this type of sophisticated data in a way that is made readily understandable for high school </w:t>
            </w:r>
            <w:r>
              <w:rPr>
                <w:sz w:val="20"/>
                <w:szCs w:val="20"/>
              </w:rPr>
              <w:lastRenderedPageBreak/>
              <w:t>students!</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r w:rsidR="00863E44" w:rsidTr="00D33642">
        <w:tc>
          <w:tcPr>
            <w:tcW w:w="2280" w:type="dxa"/>
            <w:shd w:val="clear" w:color="auto" w:fill="D9D9D9" w:themeFill="background1" w:themeFillShade="D9"/>
            <w:tcMar>
              <w:top w:w="100" w:type="dxa"/>
              <w:left w:w="100" w:type="dxa"/>
              <w:bottom w:w="100" w:type="dxa"/>
              <w:right w:w="100" w:type="dxa"/>
            </w:tcMar>
          </w:tcPr>
          <w:p w:rsidR="00863E44" w:rsidRDefault="00395A97">
            <w:pPr>
              <w:widowControl w:val="0"/>
              <w:spacing w:after="300" w:line="342" w:lineRule="auto"/>
            </w:pPr>
            <w:hyperlink r:id="rId110">
              <w:r w:rsidR="007F76CE" w:rsidRPr="00D33642">
                <w:rPr>
                  <w:b/>
                  <w:color w:val="auto"/>
                  <w:sz w:val="20"/>
                  <w:szCs w:val="20"/>
                </w:rPr>
                <w:t>Questions</w:t>
              </w:r>
            </w:hyperlink>
          </w:p>
        </w:tc>
        <w:tc>
          <w:tcPr>
            <w:tcW w:w="3345" w:type="dxa"/>
            <w:shd w:val="clear" w:color="auto" w:fill="D9D9D9" w:themeFill="background1" w:themeFillShade="D9"/>
            <w:tcMar>
              <w:top w:w="100" w:type="dxa"/>
              <w:left w:w="100" w:type="dxa"/>
              <w:bottom w:w="100" w:type="dxa"/>
              <w:right w:w="100" w:type="dxa"/>
            </w:tcMar>
          </w:tcPr>
          <w:p w:rsidR="00863E44" w:rsidRDefault="007F76CE">
            <w:pPr>
              <w:widowControl w:val="0"/>
              <w:spacing w:line="240" w:lineRule="auto"/>
            </w:pPr>
            <w:r>
              <w:rPr>
                <w:sz w:val="20"/>
                <w:szCs w:val="20"/>
              </w:rPr>
              <w:t>These will be challenging questions - you will need to gauge the format (individual, small group, whole class) that you use with your class. Every wrong answer will provide a window of opportunity for some excellent discussions and further questions.</w:t>
            </w:r>
          </w:p>
        </w:tc>
        <w:tc>
          <w:tcPr>
            <w:tcW w:w="316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92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c>
          <w:tcPr>
            <w:tcW w:w="2685" w:type="dxa"/>
            <w:shd w:val="clear" w:color="auto" w:fill="D9D9D9" w:themeFill="background1" w:themeFillShade="D9"/>
            <w:tcMar>
              <w:top w:w="100" w:type="dxa"/>
              <w:left w:w="100" w:type="dxa"/>
              <w:bottom w:w="100" w:type="dxa"/>
              <w:right w:w="100" w:type="dxa"/>
            </w:tcMar>
          </w:tcPr>
          <w:p w:rsidR="00863E44" w:rsidRDefault="00863E44">
            <w:pPr>
              <w:widowControl w:val="0"/>
              <w:spacing w:line="240" w:lineRule="auto"/>
            </w:pPr>
          </w:p>
        </w:tc>
      </w:tr>
    </w:tbl>
    <w:p w:rsidR="00863E44" w:rsidRDefault="00863E44"/>
    <w:sectPr w:rsidR="00863E44">
      <w:headerReference w:type="default" r:id="rId111"/>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A97" w:rsidRDefault="00395A97" w:rsidP="004D7888">
      <w:pPr>
        <w:spacing w:line="240" w:lineRule="auto"/>
      </w:pPr>
      <w:r>
        <w:separator/>
      </w:r>
    </w:p>
  </w:endnote>
  <w:endnote w:type="continuationSeparator" w:id="0">
    <w:p w:rsidR="00395A97" w:rsidRDefault="00395A97" w:rsidP="004D7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A97" w:rsidRDefault="00395A97" w:rsidP="004D7888">
      <w:pPr>
        <w:spacing w:line="240" w:lineRule="auto"/>
      </w:pPr>
      <w:r>
        <w:separator/>
      </w:r>
    </w:p>
  </w:footnote>
  <w:footnote w:type="continuationSeparator" w:id="0">
    <w:p w:rsidR="00395A97" w:rsidRDefault="00395A97" w:rsidP="004D78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88" w:rsidRDefault="004D7888">
    <w:pPr>
      <w:pStyle w:val="Header"/>
    </w:pPr>
    <w:r w:rsidRPr="004D7888">
      <w:rPr>
        <w:b/>
        <w:i/>
      </w:rPr>
      <w:t xml:space="preserve">Discovering the Genome – Module Summary Table – For Teachers   </w:t>
    </w:r>
    <w:r>
      <w:t xml:space="preserve">                                                                                           </w:t>
    </w:r>
    <w:r w:rsidRPr="004D7888">
      <w:rPr>
        <w:sz w:val="18"/>
        <w:szCs w:val="18"/>
      </w:rPr>
      <w:t xml:space="preserve"> p. </w:t>
    </w:r>
    <w:r w:rsidRPr="004D7888">
      <w:rPr>
        <w:sz w:val="18"/>
        <w:szCs w:val="18"/>
      </w:rPr>
      <w:fldChar w:fldCharType="begin"/>
    </w:r>
    <w:r w:rsidRPr="004D7888">
      <w:rPr>
        <w:sz w:val="18"/>
        <w:szCs w:val="18"/>
      </w:rPr>
      <w:instrText xml:space="preserve"> PAGE  \* Arabic  \* MERGEFORMAT </w:instrText>
    </w:r>
    <w:r w:rsidRPr="004D7888">
      <w:rPr>
        <w:sz w:val="18"/>
        <w:szCs w:val="18"/>
      </w:rPr>
      <w:fldChar w:fldCharType="separate"/>
    </w:r>
    <w:r w:rsidR="00D7158A">
      <w:rPr>
        <w:noProof/>
        <w:sz w:val="18"/>
        <w:szCs w:val="18"/>
      </w:rPr>
      <w:t>17</w:t>
    </w:r>
    <w:r w:rsidRPr="004D7888">
      <w:rPr>
        <w:sz w:val="18"/>
        <w:szCs w:val="18"/>
      </w:rPr>
      <w:fldChar w:fldCharType="end"/>
    </w:r>
    <w:r w:rsidRPr="004D7888">
      <w:rPr>
        <w:sz w:val="18"/>
        <w:szCs w:val="18"/>
      </w:rPr>
      <w:t xml:space="preserve"> of </w:t>
    </w:r>
    <w:r w:rsidRPr="004D7888">
      <w:rPr>
        <w:sz w:val="18"/>
        <w:szCs w:val="18"/>
      </w:rPr>
      <w:fldChar w:fldCharType="begin"/>
    </w:r>
    <w:r w:rsidRPr="004D7888">
      <w:rPr>
        <w:sz w:val="18"/>
        <w:szCs w:val="18"/>
      </w:rPr>
      <w:instrText xml:space="preserve"> NUMPAGES  \* Arabic  \* MERGEFORMAT </w:instrText>
    </w:r>
    <w:r w:rsidRPr="004D7888">
      <w:rPr>
        <w:sz w:val="18"/>
        <w:szCs w:val="18"/>
      </w:rPr>
      <w:fldChar w:fldCharType="separate"/>
    </w:r>
    <w:r w:rsidR="00D7158A">
      <w:rPr>
        <w:noProof/>
        <w:sz w:val="18"/>
        <w:szCs w:val="18"/>
      </w:rPr>
      <w:t>17</w:t>
    </w:r>
    <w:r w:rsidRPr="004D7888">
      <w:rPr>
        <w:sz w:val="18"/>
        <w:szCs w:val="18"/>
      </w:rPr>
      <w:fldChar w:fldCharType="end"/>
    </w:r>
    <w:r>
      <w:tab/>
    </w:r>
  </w:p>
  <w:p w:rsidR="004D7888" w:rsidRDefault="004D7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63E44"/>
    <w:rsid w:val="00187F0F"/>
    <w:rsid w:val="00395A97"/>
    <w:rsid w:val="004D7888"/>
    <w:rsid w:val="004E28EA"/>
    <w:rsid w:val="00584851"/>
    <w:rsid w:val="006741C6"/>
    <w:rsid w:val="007F76CE"/>
    <w:rsid w:val="00863E44"/>
    <w:rsid w:val="00932542"/>
    <w:rsid w:val="009B60AC"/>
    <w:rsid w:val="00D33642"/>
    <w:rsid w:val="00D7158A"/>
    <w:rsid w:val="00E5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D7888"/>
    <w:pPr>
      <w:tabs>
        <w:tab w:val="center" w:pos="4680"/>
        <w:tab w:val="right" w:pos="9360"/>
      </w:tabs>
      <w:spacing w:line="240" w:lineRule="auto"/>
    </w:pPr>
  </w:style>
  <w:style w:type="character" w:customStyle="1" w:styleId="HeaderChar">
    <w:name w:val="Header Char"/>
    <w:basedOn w:val="DefaultParagraphFont"/>
    <w:link w:val="Header"/>
    <w:uiPriority w:val="99"/>
    <w:rsid w:val="004D7888"/>
  </w:style>
  <w:style w:type="paragraph" w:styleId="Footer">
    <w:name w:val="footer"/>
    <w:basedOn w:val="Normal"/>
    <w:link w:val="FooterChar"/>
    <w:uiPriority w:val="99"/>
    <w:unhideWhenUsed/>
    <w:rsid w:val="004D7888"/>
    <w:pPr>
      <w:tabs>
        <w:tab w:val="center" w:pos="4680"/>
        <w:tab w:val="right" w:pos="9360"/>
      </w:tabs>
      <w:spacing w:line="240" w:lineRule="auto"/>
    </w:pPr>
  </w:style>
  <w:style w:type="character" w:customStyle="1" w:styleId="FooterChar">
    <w:name w:val="Footer Char"/>
    <w:basedOn w:val="DefaultParagraphFont"/>
    <w:link w:val="Footer"/>
    <w:uiPriority w:val="99"/>
    <w:rsid w:val="004D7888"/>
  </w:style>
  <w:style w:type="paragraph" w:styleId="BalloonText">
    <w:name w:val="Balloon Text"/>
    <w:basedOn w:val="Normal"/>
    <w:link w:val="BalloonTextChar"/>
    <w:uiPriority w:val="99"/>
    <w:semiHidden/>
    <w:unhideWhenUsed/>
    <w:rsid w:val="004D7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D7888"/>
    <w:pPr>
      <w:tabs>
        <w:tab w:val="center" w:pos="4680"/>
        <w:tab w:val="right" w:pos="9360"/>
      </w:tabs>
      <w:spacing w:line="240" w:lineRule="auto"/>
    </w:pPr>
  </w:style>
  <w:style w:type="character" w:customStyle="1" w:styleId="HeaderChar">
    <w:name w:val="Header Char"/>
    <w:basedOn w:val="DefaultParagraphFont"/>
    <w:link w:val="Header"/>
    <w:uiPriority w:val="99"/>
    <w:rsid w:val="004D7888"/>
  </w:style>
  <w:style w:type="paragraph" w:styleId="Footer">
    <w:name w:val="footer"/>
    <w:basedOn w:val="Normal"/>
    <w:link w:val="FooterChar"/>
    <w:uiPriority w:val="99"/>
    <w:unhideWhenUsed/>
    <w:rsid w:val="004D7888"/>
    <w:pPr>
      <w:tabs>
        <w:tab w:val="center" w:pos="4680"/>
        <w:tab w:val="right" w:pos="9360"/>
      </w:tabs>
      <w:spacing w:line="240" w:lineRule="auto"/>
    </w:pPr>
  </w:style>
  <w:style w:type="character" w:customStyle="1" w:styleId="FooterChar">
    <w:name w:val="Footer Char"/>
    <w:basedOn w:val="DefaultParagraphFont"/>
    <w:link w:val="Footer"/>
    <w:uiPriority w:val="99"/>
    <w:rsid w:val="004D7888"/>
  </w:style>
  <w:style w:type="paragraph" w:styleId="BalloonText">
    <w:name w:val="Balloon Text"/>
    <w:basedOn w:val="Normal"/>
    <w:link w:val="BalloonTextChar"/>
    <w:uiPriority w:val="99"/>
    <w:semiHidden/>
    <w:unhideWhenUsed/>
    <w:rsid w:val="004D7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learn.genetics.utah.edu/content/molecules/" TargetMode="External"/><Relationship Id="rId21" Type="http://schemas.openxmlformats.org/officeDocument/2006/relationships/hyperlink" Target="http://www.pbs.org/wgbh/nova/body/cracking-the-code-of-life.html" TargetMode="External"/><Relationship Id="rId42" Type="http://schemas.openxmlformats.org/officeDocument/2006/relationships/hyperlink" Target="https://www.genome.gov/10001204/specific-genetic-disorders/" TargetMode="External"/><Relationship Id="rId47" Type="http://schemas.openxmlformats.org/officeDocument/2006/relationships/hyperlink" Target="http://www.dnalc.org/resources/animations/pcr.html" TargetMode="External"/><Relationship Id="rId63" Type="http://schemas.openxmlformats.org/officeDocument/2006/relationships/hyperlink" Target="http://www.ncbi.nlm.nih.gov/" TargetMode="External"/><Relationship Id="rId68" Type="http://schemas.openxmlformats.org/officeDocument/2006/relationships/hyperlink" Target="http://www.ncbi.nlm.nih.gov/guide/training-tutorials/" TargetMode="External"/><Relationship Id="rId84" Type="http://schemas.openxmlformats.org/officeDocument/2006/relationships/hyperlink" Target="http://discoveringthegenome.org/discovering-genome/rna-sequencing-up-close-data/gene-quantification" TargetMode="External"/><Relationship Id="rId89" Type="http://schemas.openxmlformats.org/officeDocument/2006/relationships/hyperlink" Target="https://discoveringthegenome.org/discovering-genome/activities/rna-seq-activity-1"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ap.edu/read/13165/chapter/10" TargetMode="External"/><Relationship Id="rId29" Type="http://schemas.openxmlformats.org/officeDocument/2006/relationships/hyperlink" Target="http://www.dnai.org/c/index.html" TargetMode="External"/><Relationship Id="rId107" Type="http://schemas.openxmlformats.org/officeDocument/2006/relationships/hyperlink" Target="https://en.wikipedia.org/wiki/Directionality_(molecular_biology)" TargetMode="External"/><Relationship Id="rId11" Type="http://schemas.openxmlformats.org/officeDocument/2006/relationships/hyperlink" Target="http://www.nap.edu/openbook.php?record_id=13165&amp;page=143" TargetMode="External"/><Relationship Id="rId24" Type="http://schemas.openxmlformats.org/officeDocument/2006/relationships/hyperlink" Target="http://learn.genetics.utah.edu/content/basics/" TargetMode="External"/><Relationship Id="rId32" Type="http://schemas.openxmlformats.org/officeDocument/2006/relationships/hyperlink" Target="http://www.pbs.org/wgbh/nova/body/epigenetics.html" TargetMode="External"/><Relationship Id="rId37" Type="http://schemas.openxmlformats.org/officeDocument/2006/relationships/hyperlink" Target="http://discoveringthegenome.org/discovering-genome/genome-structure-and-disease/resources-genetic-disorders" TargetMode="External"/><Relationship Id="rId40" Type="http://schemas.openxmlformats.org/officeDocument/2006/relationships/hyperlink" Target="http://learn.genetics.utah.edu/content/chromosomes/karyotype/" TargetMode="External"/><Relationship Id="rId45" Type="http://schemas.openxmlformats.org/officeDocument/2006/relationships/hyperlink" Target="https://discoveringthegenome.org/coursemodule/coming-soon-dna-sequencing" TargetMode="External"/><Relationship Id="rId53" Type="http://schemas.openxmlformats.org/officeDocument/2006/relationships/hyperlink" Target="http://www.dnalc.org/resources/animations/cycseq.html" TargetMode="External"/><Relationship Id="rId58" Type="http://schemas.openxmlformats.org/officeDocument/2006/relationships/hyperlink" Target="http://learn.genetics.utah.edu/content/stemcells/" TargetMode="External"/><Relationship Id="rId66" Type="http://schemas.openxmlformats.org/officeDocument/2006/relationships/hyperlink" Target="https://www.youtube.com/channel/UCkCR5RJZCZZoVTQzTYY92aw" TargetMode="External"/><Relationship Id="rId74" Type="http://schemas.openxmlformats.org/officeDocument/2006/relationships/hyperlink" Target="http://discoveringthegenome.org/discovering-genome/rna-sequencing-up-close-data/rna-seq-data" TargetMode="External"/><Relationship Id="rId79" Type="http://schemas.openxmlformats.org/officeDocument/2006/relationships/hyperlink" Target="http://discoveringthegenome.org/discovering-genome/rna-sequencing-up-close-data/rna-seq-analysis" TargetMode="External"/><Relationship Id="rId87" Type="http://schemas.openxmlformats.org/officeDocument/2006/relationships/hyperlink" Target="http://discoveringthegenome.org/discovering-genome/rna-sequencing-up-close-data/rna-seq-world" TargetMode="External"/><Relationship Id="rId102" Type="http://schemas.openxmlformats.org/officeDocument/2006/relationships/hyperlink" Target="https://en.wikipedia.org/wiki/Nucleobase" TargetMode="External"/><Relationship Id="rId110" Type="http://schemas.openxmlformats.org/officeDocument/2006/relationships/hyperlink" Target="http://discoveringthegenome.org/discovering-genome/browsing-genomes/questions" TargetMode="External"/><Relationship Id="rId5" Type="http://schemas.openxmlformats.org/officeDocument/2006/relationships/footnotes" Target="footnotes.xml"/><Relationship Id="rId61" Type="http://schemas.openxmlformats.org/officeDocument/2006/relationships/hyperlink" Target="http://discoveringthegenome.org/discovering-genome/what-makes-cell-cell-bioinformatics-experiment/genome-size" TargetMode="External"/><Relationship Id="rId82" Type="http://schemas.openxmlformats.org/officeDocument/2006/relationships/hyperlink" Target="https://discoveringthegenome.org/discovering-genome/rna-sequencing-up-close-data/multimappers-repeated-sequences" TargetMode="External"/><Relationship Id="rId90" Type="http://schemas.openxmlformats.org/officeDocument/2006/relationships/hyperlink" Target="https://discoveringthegenome.org/discovering-genome/activities/rna-seq-activity-2" TargetMode="External"/><Relationship Id="rId95" Type="http://schemas.openxmlformats.org/officeDocument/2006/relationships/hyperlink" Target="http://www.cdc.gov/parasites/" TargetMode="External"/><Relationship Id="rId19" Type="http://schemas.openxmlformats.org/officeDocument/2006/relationships/hyperlink" Target="http://www.pbs.org/wgbh/nova/sciencenow/0302/01.html" TargetMode="External"/><Relationship Id="rId14" Type="http://schemas.openxmlformats.org/officeDocument/2006/relationships/hyperlink" Target="http://www.ontariogenomics.ca/about/what-genomics" TargetMode="External"/><Relationship Id="rId22" Type="http://schemas.openxmlformats.org/officeDocument/2006/relationships/hyperlink" Target="http://www.pbs.org/wgbh/nova/body/cracking-the-code-of-life.html" TargetMode="External"/><Relationship Id="rId27" Type="http://schemas.openxmlformats.org/officeDocument/2006/relationships/hyperlink" Target="http://learn.genetics.utah.edu/content/chromosomes/intro/" TargetMode="External"/><Relationship Id="rId30" Type="http://schemas.openxmlformats.org/officeDocument/2006/relationships/hyperlink" Target="http://discoveringthegenome.org/discovering-genome/tour-genome/packaging-dna" TargetMode="External"/><Relationship Id="rId35" Type="http://schemas.openxmlformats.org/officeDocument/2006/relationships/hyperlink" Target="http://discoveringthegenome.org/discovering-genome/genome-structure-and-disease/karyotyping" TargetMode="External"/><Relationship Id="rId43" Type="http://schemas.openxmlformats.org/officeDocument/2006/relationships/hyperlink" Target="https://ghr.nlm.nih.gov/condition" TargetMode="External"/><Relationship Id="rId48" Type="http://schemas.openxmlformats.org/officeDocument/2006/relationships/hyperlink" Target="http://learn.genetics.utah.edu/content/labs/pcr/" TargetMode="External"/><Relationship Id="rId56" Type="http://schemas.openxmlformats.org/officeDocument/2006/relationships/hyperlink" Target="https://discoveringthegenome.org/discovering-genome/what-makes-cell-bioinformatics-experiment" TargetMode="External"/><Relationship Id="rId64" Type="http://schemas.openxmlformats.org/officeDocument/2006/relationships/hyperlink" Target="http://www.openhelix.com/OMIM" TargetMode="External"/><Relationship Id="rId69" Type="http://schemas.openxmlformats.org/officeDocument/2006/relationships/hyperlink" Target="http://www.pbs.org/wgbh/nova/body/cracking-the-code-of-life.html" TargetMode="External"/><Relationship Id="rId77" Type="http://schemas.openxmlformats.org/officeDocument/2006/relationships/hyperlink" Target="https://discoveringthegenome.org/discovering-genome/rna-sequencing-up-close-data/detect-changes-rna-splicing" TargetMode="External"/><Relationship Id="rId100" Type="http://schemas.openxmlformats.org/officeDocument/2006/relationships/hyperlink" Target="http://discoveringthegenome.org/discovering-genome/browsing-genomes/open-toxodb-gbrowse" TargetMode="External"/><Relationship Id="rId105" Type="http://schemas.openxmlformats.org/officeDocument/2006/relationships/hyperlink" Target="https://en.wikipedia.org/wiki/Uracil" TargetMode="External"/><Relationship Id="rId113" Type="http://schemas.openxmlformats.org/officeDocument/2006/relationships/theme" Target="theme/theme1.xml"/><Relationship Id="rId8" Type="http://schemas.openxmlformats.org/officeDocument/2006/relationships/hyperlink" Target="http://www.nap.edu/read/13165/chapter/10" TargetMode="External"/><Relationship Id="rId51" Type="http://schemas.openxmlformats.org/officeDocument/2006/relationships/hyperlink" Target="http://www.wiley.com/college/pratt/0471393878/student/animations/dna_sequencing/index.html" TargetMode="External"/><Relationship Id="rId72" Type="http://schemas.openxmlformats.org/officeDocument/2006/relationships/hyperlink" Target="http://discoveringthegenome.org/teacher-resources/rna-sequencing" TargetMode="External"/><Relationship Id="rId80" Type="http://schemas.openxmlformats.org/officeDocument/2006/relationships/hyperlink" Target="http://discoveringthegenome.org/discovering-genome/rna-sequencing-up-close-data/read-alignment-mapping" TargetMode="External"/><Relationship Id="rId85" Type="http://schemas.openxmlformats.org/officeDocument/2006/relationships/hyperlink" Target="https://discoveringthegenome.org/discovering-genome/rna-sequencing-up-close-data/simple-quantification" TargetMode="External"/><Relationship Id="rId93" Type="http://schemas.openxmlformats.org/officeDocument/2006/relationships/hyperlink" Target="https://discoveringthegenome.org/discovering-genome/activities/rna-seq-advanced-activity" TargetMode="External"/><Relationship Id="rId98" Type="http://schemas.openxmlformats.org/officeDocument/2006/relationships/hyperlink" Target="http://discoveringthegenome.org/discovering-genome/browsing-genomes/gbrowse" TargetMode="External"/><Relationship Id="rId3" Type="http://schemas.openxmlformats.org/officeDocument/2006/relationships/settings" Target="settings.xml"/><Relationship Id="rId12" Type="http://schemas.openxmlformats.org/officeDocument/2006/relationships/hyperlink" Target="http://www.nap.edu/openbook.php?record_id=13165&amp;page=143" TargetMode="External"/><Relationship Id="rId17" Type="http://schemas.openxmlformats.org/officeDocument/2006/relationships/hyperlink" Target="http://www.nap.edu/openbook.php?record_id=13165&amp;page=143" TargetMode="External"/><Relationship Id="rId25" Type="http://schemas.openxmlformats.org/officeDocument/2006/relationships/hyperlink" Target="http://discoveringthegenome.org/discovering-genome/tour-genome/genome-overview" TargetMode="External"/><Relationship Id="rId33" Type="http://schemas.openxmlformats.org/officeDocument/2006/relationships/hyperlink" Target="http://discoveringthegenome.org/discovering-genome/tour-genome/chromosome-arrangement" TargetMode="External"/><Relationship Id="rId38" Type="http://schemas.openxmlformats.org/officeDocument/2006/relationships/hyperlink" Target="http://learn.genetics.utah.edu/content/chromosomes/" TargetMode="External"/><Relationship Id="rId46" Type="http://schemas.openxmlformats.org/officeDocument/2006/relationships/hyperlink" Target="http://www.dnalc.org/resources/animations/pcr.html" TargetMode="External"/><Relationship Id="rId59" Type="http://schemas.openxmlformats.org/officeDocument/2006/relationships/hyperlink" Target="http://discoveringthegenome.org/discovering-genome/what-makes-cell-cell-bioinformatics-experiment/sickle-cell-disease" TargetMode="External"/><Relationship Id="rId67" Type="http://schemas.openxmlformats.org/officeDocument/2006/relationships/hyperlink" Target="http://discoveringthegenome.org/discovering-genome/what-makes-cell-cell-bioinformatics-experiment/breast-cancer" TargetMode="External"/><Relationship Id="rId103" Type="http://schemas.openxmlformats.org/officeDocument/2006/relationships/hyperlink" Target="https://en.wikipedia.org/wiki/RNA" TargetMode="External"/><Relationship Id="rId108" Type="http://schemas.openxmlformats.org/officeDocument/2006/relationships/hyperlink" Target="http://discoveringthegenome.org/discovering-genome/browsing-genomes/locate-rna-sequence-data" TargetMode="External"/><Relationship Id="rId20" Type="http://schemas.openxmlformats.org/officeDocument/2006/relationships/hyperlink" Target="http://www.pbs.org/wgbh/nova/sciencenow/0302/01.htm" TargetMode="External"/><Relationship Id="rId41" Type="http://schemas.openxmlformats.org/officeDocument/2006/relationships/hyperlink" Target="http://www.utsouthwestern.edu/edumedia/edufiles/education_training/programs/stars/chromosome-analysis.pdf" TargetMode="External"/><Relationship Id="rId54" Type="http://schemas.openxmlformats.org/officeDocument/2006/relationships/hyperlink" Target="http://www.dnalc.org/view/15479-Sanger-method-of-DNA-sequencing-3D-animation-with-narration.html" TargetMode="External"/><Relationship Id="rId62" Type="http://schemas.openxmlformats.org/officeDocument/2006/relationships/hyperlink" Target="http://discoveringthegenome.org/discovering-genome/what-makes-cell-cell-bioinformatics-experiment/huntington%E2%80%99s-disease" TargetMode="External"/><Relationship Id="rId70" Type="http://schemas.openxmlformats.org/officeDocument/2006/relationships/hyperlink" Target="http://www.pbs.org/wgbh/nova/body/cracking-the-code-of-life.html" TargetMode="External"/><Relationship Id="rId75" Type="http://schemas.openxmlformats.org/officeDocument/2006/relationships/hyperlink" Target="https://discoveringthegenome.org/discovering-genome/rna-sequencing-up-close-data/gene-expression" TargetMode="External"/><Relationship Id="rId83" Type="http://schemas.openxmlformats.org/officeDocument/2006/relationships/hyperlink" Target="https://discoveringthegenome.org/discovering-genome/rna-sequencing-up-close-data/spliced-alignment" TargetMode="External"/><Relationship Id="rId88" Type="http://schemas.openxmlformats.org/officeDocument/2006/relationships/hyperlink" Target="http://discoveringthegenome.org/discovering-genome/rna-sequencing-up-close-data/activities" TargetMode="External"/><Relationship Id="rId91" Type="http://schemas.openxmlformats.org/officeDocument/2006/relationships/hyperlink" Target="https://discoveringthegenome.org/discovering-genome/activities/rna-seq-activity-3" TargetMode="External"/><Relationship Id="rId96" Type="http://schemas.openxmlformats.org/officeDocument/2006/relationships/hyperlink" Target="http://discoveringthegenome.org/discovering-genome/browsing-genomes/toxoplasmosis" TargetMode="External"/><Relationship Id="rId11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learn.genetics.utah.edu/content/variation/" TargetMode="External"/><Relationship Id="rId23" Type="http://schemas.openxmlformats.org/officeDocument/2006/relationships/hyperlink" Target="http://discoveringthegenome.org/teacher-resources/tour-genome" TargetMode="External"/><Relationship Id="rId28" Type="http://schemas.openxmlformats.org/officeDocument/2006/relationships/hyperlink" Target="http://discoveringthegenome.org/discovering-genome/tour-genome/chromosome-close" TargetMode="External"/><Relationship Id="rId36" Type="http://schemas.openxmlformats.org/officeDocument/2006/relationships/hyperlink" Target="http://discoveringthegenome.org/discovering-genome/genome-structure-and-disease/activity" TargetMode="External"/><Relationship Id="rId49" Type="http://schemas.openxmlformats.org/officeDocument/2006/relationships/hyperlink" Target="http://www.hhmi.org/biointeractive/disease/Sequence_Assembly/01.html" TargetMode="External"/><Relationship Id="rId57" Type="http://schemas.openxmlformats.org/officeDocument/2006/relationships/hyperlink" Target="https://www.genome.gov/11509542" TargetMode="External"/><Relationship Id="rId106" Type="http://schemas.openxmlformats.org/officeDocument/2006/relationships/hyperlink" Target="https://en.wikipedia.org/wiki/Sense_(molecular_biology)" TargetMode="External"/><Relationship Id="rId10" Type="http://schemas.openxmlformats.org/officeDocument/2006/relationships/hyperlink" Target="http://www.nap.edu/openbook.php?record_id=13165&amp;page=143" TargetMode="External"/><Relationship Id="rId31" Type="http://schemas.openxmlformats.org/officeDocument/2006/relationships/hyperlink" Target="http://learn.genetics.utah.edu/content/epigenetics/" TargetMode="External"/><Relationship Id="rId44" Type="http://schemas.openxmlformats.org/officeDocument/2006/relationships/hyperlink" Target="http://learn.genetics.utah.edu/content/disorders/" TargetMode="External"/><Relationship Id="rId52" Type="http://schemas.openxmlformats.org/officeDocument/2006/relationships/hyperlink" Target="http://www.dnalc.org/resources/animations/cycseq.html" TargetMode="External"/><Relationship Id="rId60" Type="http://schemas.openxmlformats.org/officeDocument/2006/relationships/hyperlink" Target="http://www.1000genomes.org/about" TargetMode="External"/><Relationship Id="rId65" Type="http://schemas.openxmlformats.org/officeDocument/2006/relationships/hyperlink" Target="http://discoveringthegenome.org/discovering-genome/what-makes-cell-cell-bioinformatics-experiment/cystic-fibrosis" TargetMode="External"/><Relationship Id="rId73" Type="http://schemas.openxmlformats.org/officeDocument/2006/relationships/hyperlink" Target="http://discoveringthegenome.org/teacher-resources/rna-sequencing" TargetMode="External"/><Relationship Id="rId78" Type="http://schemas.openxmlformats.org/officeDocument/2006/relationships/hyperlink" Target="http://sciencecases.lib.buffalo.edu/cs/collection/detail.asp?case_id=849&amp;id=849" TargetMode="External"/><Relationship Id="rId81" Type="http://schemas.openxmlformats.org/officeDocument/2006/relationships/hyperlink" Target="https://discoveringthegenome.org/discovering-genome/rna-sequencing-up-close-data/basic-alignment" TargetMode="External"/><Relationship Id="rId86" Type="http://schemas.openxmlformats.org/officeDocument/2006/relationships/hyperlink" Target="https://discoveringthegenome.org/discovering-genome/rna-sequencing-up-close-data/alternative-splicing" TargetMode="External"/><Relationship Id="rId94" Type="http://schemas.openxmlformats.org/officeDocument/2006/relationships/hyperlink" Target="http://discoveringthegenome.org/teacher-resources/browsing-genomes" TargetMode="External"/><Relationship Id="rId99" Type="http://schemas.openxmlformats.org/officeDocument/2006/relationships/hyperlink" Target="http://workshop.eupathdb.org/athens/2011/index.php?page=schedule" TargetMode="External"/><Relationship Id="rId101" Type="http://schemas.openxmlformats.org/officeDocument/2006/relationships/hyperlink" Target="https://en.wikipedia.org/wiki/DNA" TargetMode="External"/><Relationship Id="rId4" Type="http://schemas.openxmlformats.org/officeDocument/2006/relationships/webSettings" Target="webSettings.xml"/><Relationship Id="rId9" Type="http://schemas.openxmlformats.org/officeDocument/2006/relationships/hyperlink" Target="http://www.nap.edu/openbook.php?record_id=13165&amp;page=143" TargetMode="External"/><Relationship Id="rId13" Type="http://schemas.openxmlformats.org/officeDocument/2006/relationships/hyperlink" Target="http://www.nap.edu/openbook.php?record_id=13165&amp;page=143" TargetMode="External"/><Relationship Id="rId18" Type="http://schemas.openxmlformats.org/officeDocument/2006/relationships/hyperlink" Target="http://www.pbs.org/wgbh/nova/body/cracking-your-genetic-code.html" TargetMode="External"/><Relationship Id="rId39" Type="http://schemas.openxmlformats.org/officeDocument/2006/relationships/hyperlink" Target="http://www.biology.arizona.edu/human_bio/activities/karyotyping/karyotyping.html" TargetMode="External"/><Relationship Id="rId109" Type="http://schemas.openxmlformats.org/officeDocument/2006/relationships/hyperlink" Target="http://discoveringthegenome.org/discovering-genome/browsing-genomes/interpreting-coverage-plot" TargetMode="External"/><Relationship Id="rId34" Type="http://schemas.openxmlformats.org/officeDocument/2006/relationships/hyperlink" Target="http://discoveringthegenome.org/discovering-genome/tour-genome/genome-structure-and-disease" TargetMode="External"/><Relationship Id="rId50" Type="http://schemas.openxmlformats.org/officeDocument/2006/relationships/hyperlink" Target="http://www.hhmi.org/biointeractive/disease/Sequence_Assembly/01.html" TargetMode="External"/><Relationship Id="rId55" Type="http://schemas.openxmlformats.org/officeDocument/2006/relationships/hyperlink" Target="http://discoveringthegenome.org/teacher-resources/what-makes-cell-bioinformatics-experiment" TargetMode="External"/><Relationship Id="rId76" Type="http://schemas.openxmlformats.org/officeDocument/2006/relationships/hyperlink" Target="https://discoveringthegenome.org/discovering-genome/rna-sequencing-up-close-data/find-new-genes" TargetMode="External"/><Relationship Id="rId97" Type="http://schemas.openxmlformats.org/officeDocument/2006/relationships/hyperlink" Target="http://discoveringthegenome.org/discovering-genome/browsing-genomes/toxodb" TargetMode="External"/><Relationship Id="rId104" Type="http://schemas.openxmlformats.org/officeDocument/2006/relationships/hyperlink" Target="https://en.wikipedia.org/wiki/Thymine" TargetMode="External"/><Relationship Id="rId7" Type="http://schemas.openxmlformats.org/officeDocument/2006/relationships/hyperlink" Target="http://discoveringthegenome.org/teacher-resources/what-genomics" TargetMode="External"/><Relationship Id="rId71" Type="http://schemas.openxmlformats.org/officeDocument/2006/relationships/hyperlink" Target="http://discoveringthegenome.org/teacher-resources/bioinformatics-what-why-who" TargetMode="External"/><Relationship Id="rId92" Type="http://schemas.openxmlformats.org/officeDocument/2006/relationships/hyperlink" Target="https://discoveringthegenome.org/discovering-genome/activities/rna-seq-activi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Field</dc:creator>
  <cp:lastModifiedBy>kfield</cp:lastModifiedBy>
  <cp:revision>7</cp:revision>
  <dcterms:created xsi:type="dcterms:W3CDTF">2016-08-17T21:51:00Z</dcterms:created>
  <dcterms:modified xsi:type="dcterms:W3CDTF">2016-08-17T22:35:00Z</dcterms:modified>
</cp:coreProperties>
</file>